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C31DA" w14:textId="77777777" w:rsidR="00FA5B8C" w:rsidRPr="004C63F3" w:rsidRDefault="004C63F3" w:rsidP="004C63F3">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61B16D75" w14:textId="77777777" w:rsidR="009567B2" w:rsidRPr="004C63F3" w:rsidRDefault="00711161" w:rsidP="004C63F3">
      <w:pPr>
        <w:spacing w:after="0" w:line="240" w:lineRule="auto"/>
        <w:rPr>
          <w:rFonts w:ascii="Calibri" w:eastAsia="Times New Roman" w:hAnsi="Calibri" w:cs="Calibri"/>
          <w:bCs/>
        </w:rPr>
      </w:pPr>
      <w:r w:rsidRPr="004C63F3">
        <w:rPr>
          <w:rFonts w:ascii="Calibri" w:eastAsia="Times New Roman" w:hAnsi="Calibri" w:cs="Calibri"/>
          <w:bCs/>
        </w:rPr>
        <w:t xml:space="preserve">Students will learn the fundamental principles of electricity with emphasis </w:t>
      </w:r>
      <w:r w:rsidR="00092EBC" w:rsidRPr="004C63F3">
        <w:rPr>
          <w:rFonts w:ascii="Calibri" w:eastAsia="Times New Roman" w:hAnsi="Calibri" w:cs="Calibri"/>
          <w:bCs/>
        </w:rPr>
        <w:t xml:space="preserve">on </w:t>
      </w:r>
      <w:r w:rsidRPr="004C63F3">
        <w:rPr>
          <w:rFonts w:ascii="Calibri" w:eastAsia="Times New Roman" w:hAnsi="Calibri" w:cs="Calibri"/>
          <w:bCs/>
        </w:rPr>
        <w:t xml:space="preserve">AC (alternating current) circuits. They will use concepts </w:t>
      </w:r>
      <w:r w:rsidR="004C63F3">
        <w:rPr>
          <w:rFonts w:ascii="Calibri" w:eastAsia="Times New Roman" w:hAnsi="Calibri" w:cs="Calibri"/>
          <w:bCs/>
        </w:rPr>
        <w:t>of Ohm’s Law, the Power Formula</w:t>
      </w:r>
      <w:r w:rsidRPr="004C63F3">
        <w:rPr>
          <w:rFonts w:ascii="Calibri" w:eastAsia="Times New Roman" w:hAnsi="Calibri" w:cs="Calibri"/>
          <w:bCs/>
        </w:rPr>
        <w:t xml:space="preserve"> and </w:t>
      </w:r>
      <w:r w:rsidR="0060025F" w:rsidRPr="004C63F3">
        <w:rPr>
          <w:rFonts w:ascii="Calibri" w:eastAsia="Times New Roman" w:hAnsi="Calibri" w:cs="Calibri"/>
          <w:bCs/>
        </w:rPr>
        <w:t>Kirchhoff’s Law with series, parallel</w:t>
      </w:r>
      <w:r w:rsidRPr="004C63F3">
        <w:rPr>
          <w:rFonts w:ascii="Calibri" w:eastAsia="Times New Roman" w:hAnsi="Calibri" w:cs="Calibri"/>
          <w:bCs/>
        </w:rPr>
        <w:t xml:space="preserve"> and series-parallel circuit applications. The relationship between electricity and magnetism and motor theory will also be introduced. </w:t>
      </w:r>
      <w:bookmarkStart w:id="0" w:name="_Hlk513623534"/>
      <w:r w:rsidR="009567B2" w:rsidRPr="004C63F3">
        <w:rPr>
          <w:rFonts w:ascii="Calibri" w:eastAsia="Times New Roman" w:hAnsi="Calibri" w:cs="Calibri"/>
          <w:bCs/>
        </w:rPr>
        <w:t xml:space="preserve">The student will master </w:t>
      </w:r>
      <w:r w:rsidR="002A4DF8" w:rsidRPr="004C63F3">
        <w:rPr>
          <w:rFonts w:ascii="Calibri" w:eastAsia="Times New Roman" w:hAnsi="Calibri" w:cs="Calibri"/>
          <w:bCs/>
        </w:rPr>
        <w:t xml:space="preserve">electrical safety, </w:t>
      </w:r>
      <w:r w:rsidR="009567B2" w:rsidRPr="004C63F3">
        <w:rPr>
          <w:rFonts w:ascii="Calibri" w:eastAsia="Times New Roman" w:hAnsi="Calibri" w:cs="Calibri"/>
          <w:bCs/>
        </w:rPr>
        <w:t xml:space="preserve">breadboard wiring, basic circuit troubleshooting, operation of </w:t>
      </w:r>
      <w:r w:rsidR="00C505FA" w:rsidRPr="004C63F3">
        <w:rPr>
          <w:rFonts w:ascii="Calibri" w:eastAsia="Times New Roman" w:hAnsi="Calibri" w:cs="Calibri"/>
          <w:bCs/>
        </w:rPr>
        <w:t>function generator,</w:t>
      </w:r>
      <w:r w:rsidR="009567B2" w:rsidRPr="004C63F3">
        <w:rPr>
          <w:rFonts w:ascii="Calibri" w:eastAsia="Times New Roman" w:hAnsi="Calibri" w:cs="Calibri"/>
          <w:bCs/>
        </w:rPr>
        <w:t xml:space="preserve"> digital multimeter (DMM) and oscilloscope.</w:t>
      </w:r>
    </w:p>
    <w:bookmarkEnd w:id="0"/>
    <w:p w14:paraId="6EC105AE" w14:textId="77777777" w:rsidR="00711161" w:rsidRPr="004C63F3" w:rsidRDefault="00711161" w:rsidP="004C63F3">
      <w:pPr>
        <w:spacing w:after="0" w:line="240" w:lineRule="auto"/>
        <w:rPr>
          <w:rFonts w:ascii="Calibri" w:hAnsi="Calibri" w:cs="Calibri"/>
          <w:b/>
        </w:rPr>
      </w:pPr>
    </w:p>
    <w:p w14:paraId="4C9FFA9E" w14:textId="77777777" w:rsidR="00E4145A" w:rsidRPr="002B2170" w:rsidRDefault="00E4145A" w:rsidP="00E4145A">
      <w:pPr>
        <w:spacing w:after="0" w:line="240" w:lineRule="auto"/>
        <w:ind w:left="720" w:hanging="720"/>
        <w:outlineLvl w:val="0"/>
        <w:rPr>
          <w:rFonts w:ascii="Calibri" w:hAnsi="Calibri" w:cs="Calibri"/>
          <w:b/>
        </w:rPr>
      </w:pPr>
      <w:r w:rsidRPr="002B2170">
        <w:rPr>
          <w:rFonts w:ascii="Calibri" w:hAnsi="Calibri" w:cs="Calibri"/>
          <w:b/>
        </w:rPr>
        <w:t xml:space="preserve">Strand 1. </w:t>
      </w:r>
      <w:r w:rsidRPr="002B2170">
        <w:rPr>
          <w:rFonts w:ascii="Calibri" w:hAnsi="Calibri" w:cs="Calibri"/>
          <w:b/>
        </w:rPr>
        <w:tab/>
        <w:t>Business Operations/21st Century Skills</w:t>
      </w:r>
    </w:p>
    <w:p w14:paraId="305E59D7" w14:textId="77777777" w:rsidR="00E4145A" w:rsidRPr="002B2170" w:rsidRDefault="00E4145A" w:rsidP="00E4145A">
      <w:pPr>
        <w:spacing w:after="0" w:line="240" w:lineRule="auto"/>
        <w:ind w:left="1440"/>
        <w:outlineLvl w:val="0"/>
        <w:rPr>
          <w:rFonts w:ascii="Calibri" w:hAnsi="Calibri" w:cs="Calibri"/>
          <w:bCs/>
        </w:rPr>
      </w:pPr>
      <w:r w:rsidRPr="002B2170">
        <w:rPr>
          <w:rFonts w:ascii="Calibri" w:hAnsi="Calibri" w:cs="Calibri"/>
          <w:bCs/>
        </w:rPr>
        <w:t>Learners apply principles of economics, business management, marketing and employability in an entrepreneur, manager and employee role to the leadership, planning, developing and analyzing of business enterprises related to the career field.</w:t>
      </w:r>
    </w:p>
    <w:p w14:paraId="2EA949CC" w14:textId="77777777" w:rsidR="00E4145A" w:rsidRPr="002B2170" w:rsidRDefault="00E4145A" w:rsidP="00E4145A">
      <w:pPr>
        <w:spacing w:after="0" w:line="240" w:lineRule="auto"/>
        <w:ind w:left="720" w:hanging="720"/>
        <w:outlineLvl w:val="0"/>
        <w:rPr>
          <w:rFonts w:ascii="Calibri" w:hAnsi="Calibri" w:cs="Calibri"/>
          <w:bCs/>
        </w:rPr>
      </w:pPr>
    </w:p>
    <w:p w14:paraId="2F80F5E5" w14:textId="77777777" w:rsidR="00E4145A" w:rsidRPr="002B2170" w:rsidRDefault="00E4145A" w:rsidP="00E4145A">
      <w:pPr>
        <w:spacing w:after="0" w:line="240" w:lineRule="auto"/>
        <w:ind w:left="1440" w:hanging="1440"/>
        <w:outlineLvl w:val="0"/>
        <w:rPr>
          <w:rFonts w:ascii="Calibri" w:hAnsi="Calibri" w:cs="Calibri"/>
          <w:bCs/>
        </w:rPr>
      </w:pPr>
      <w:r w:rsidRPr="002B2170">
        <w:rPr>
          <w:rFonts w:ascii="Calibri" w:hAnsi="Calibri" w:cs="Calibri"/>
          <w:b/>
        </w:rPr>
        <w:t>Outcome 1.1.</w:t>
      </w:r>
      <w:r w:rsidRPr="002B2170">
        <w:rPr>
          <w:rFonts w:ascii="Calibri" w:hAnsi="Calibri" w:cs="Calibri"/>
          <w:b/>
        </w:rPr>
        <w:tab/>
        <w:t>Employability Skills:</w:t>
      </w:r>
      <w:r w:rsidRPr="002B2170">
        <w:rPr>
          <w:rFonts w:ascii="Calibri" w:hAnsi="Calibri" w:cs="Calibri"/>
          <w:bCs/>
        </w:rPr>
        <w:t xml:space="preserve"> Develop career awareness and employability skills (e.g. face-to-face, online) needed for gaining and maintaining employment in diverse business settings.</w:t>
      </w:r>
    </w:p>
    <w:p w14:paraId="0166236B" w14:textId="77777777" w:rsidR="00E4145A" w:rsidRPr="002B2170" w:rsidRDefault="00E4145A" w:rsidP="00E4145A">
      <w:pPr>
        <w:spacing w:after="0" w:line="240" w:lineRule="auto"/>
        <w:ind w:left="720" w:hanging="720"/>
        <w:outlineLvl w:val="0"/>
        <w:rPr>
          <w:rFonts w:ascii="Calibri" w:hAnsi="Calibri" w:cs="Calibri"/>
          <w:b/>
        </w:rPr>
      </w:pPr>
      <w:r w:rsidRPr="002B2170">
        <w:rPr>
          <w:rFonts w:ascii="Calibri" w:hAnsi="Calibri" w:cs="Calibri"/>
          <w:b/>
        </w:rPr>
        <w:t>Competencies</w:t>
      </w:r>
    </w:p>
    <w:p w14:paraId="46696F73"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1.1.1.</w:t>
      </w:r>
      <w:r w:rsidRPr="002B2170">
        <w:rPr>
          <w:rFonts w:ascii="Calibri" w:hAnsi="Calibri" w:cs="Calibri"/>
          <w:bCs/>
        </w:rPr>
        <w:tab/>
        <w:t>Identify the knowledge, skills, and abilities necessary to succeed in careers.</w:t>
      </w:r>
    </w:p>
    <w:p w14:paraId="55E575BB"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1.1.2.</w:t>
      </w:r>
      <w:r w:rsidRPr="002B2170">
        <w:rPr>
          <w:rFonts w:ascii="Calibri" w:hAnsi="Calibri" w:cs="Calibri"/>
          <w:bCs/>
        </w:rPr>
        <w:tab/>
        <w:t>Identify the scope of career opportunities and the requirements for education, training, certification, licensure, and experience.</w:t>
      </w:r>
    </w:p>
    <w:p w14:paraId="5EE25BE7"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1.1.3.</w:t>
      </w:r>
      <w:r w:rsidRPr="002B2170">
        <w:rPr>
          <w:rFonts w:ascii="Calibri" w:hAnsi="Calibri" w:cs="Calibri"/>
          <w:bCs/>
        </w:rPr>
        <w:tab/>
        <w:t>Develop a career plan that reflects career interests, pathways, and secondary and postsecondary options.</w:t>
      </w:r>
    </w:p>
    <w:p w14:paraId="2CEC8602"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1.1.4.</w:t>
      </w:r>
      <w:r w:rsidRPr="002B2170">
        <w:rPr>
          <w:rFonts w:ascii="Calibri" w:hAnsi="Calibri" w:cs="Calibri"/>
          <w:bCs/>
        </w:rPr>
        <w:tab/>
        <w:t>Describe the role and function of professional organizations, industry associations, and organized labor and use networking techniques to develop and maintain professional relationships.</w:t>
      </w:r>
    </w:p>
    <w:p w14:paraId="08DDD372"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1.1.5.</w:t>
      </w:r>
      <w:r w:rsidRPr="002B2170">
        <w:rPr>
          <w:rFonts w:ascii="Calibri" w:hAnsi="Calibri" w:cs="Calibri"/>
          <w:bCs/>
        </w:rPr>
        <w:tab/>
        <w:t>Develop strategies for self-promotion in the hiring process (e.g. filling out job applications, résumé writing, interviewing skills, portfolio development).</w:t>
      </w:r>
    </w:p>
    <w:p w14:paraId="4105724A"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1.1.6.</w:t>
      </w:r>
      <w:r w:rsidRPr="002B2170">
        <w:rPr>
          <w:rFonts w:ascii="Calibri" w:hAnsi="Calibri" w:cs="Calibri"/>
          <w:bCs/>
        </w:rPr>
        <w:tab/>
        <w:t>Explain the importance of work ethic, accountability, and responsibility and demonstrate associated behaviors in fulfilling personal, community, and workplace roles.</w:t>
      </w:r>
    </w:p>
    <w:p w14:paraId="08FE4B5D"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1.1.7.</w:t>
      </w:r>
      <w:r w:rsidRPr="002B2170">
        <w:rPr>
          <w:rFonts w:ascii="Calibri" w:hAnsi="Calibri" w:cs="Calibri"/>
          <w:bCs/>
        </w:rPr>
        <w:tab/>
        <w:t>Apply problem-solving and critical-thinking skills to work-related issues when making decisions and formulating solutions.</w:t>
      </w:r>
    </w:p>
    <w:p w14:paraId="1E9DF765"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1.1.8.</w:t>
      </w:r>
      <w:r w:rsidRPr="002B2170">
        <w:rPr>
          <w:rFonts w:ascii="Calibri" w:hAnsi="Calibri" w:cs="Calibri"/>
          <w:bCs/>
        </w:rPr>
        <w:tab/>
        <w:t>Identify the correlation between emotions, behavior, and appearance and manage those to establish and maintain professionalism.</w:t>
      </w:r>
    </w:p>
    <w:p w14:paraId="2D28918B"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1.1.9.</w:t>
      </w:r>
      <w:r w:rsidRPr="002B2170">
        <w:rPr>
          <w:rFonts w:ascii="Calibri" w:hAnsi="Calibri" w:cs="Calibri"/>
          <w:bCs/>
        </w:rPr>
        <w:tab/>
        <w:t>Give and receive constructive feedback to improve work habits.</w:t>
      </w:r>
    </w:p>
    <w:p w14:paraId="08644FA6"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1.1.10.</w:t>
      </w:r>
      <w:r w:rsidRPr="002B2170">
        <w:rPr>
          <w:rFonts w:ascii="Calibri" w:hAnsi="Calibri" w:cs="Calibri"/>
          <w:bCs/>
        </w:rPr>
        <w:tab/>
        <w:t>Adapt personal coping skills to adjust to taxing workplace demands.</w:t>
      </w:r>
    </w:p>
    <w:p w14:paraId="0B505818" w14:textId="77777777" w:rsidR="00E4145A" w:rsidRDefault="00E4145A" w:rsidP="00E4145A">
      <w:pPr>
        <w:spacing w:after="0" w:line="240" w:lineRule="auto"/>
        <w:ind w:left="720" w:hanging="720"/>
        <w:outlineLvl w:val="0"/>
        <w:rPr>
          <w:rFonts w:ascii="Calibri" w:hAnsi="Calibri" w:cs="Calibri"/>
          <w:bCs/>
        </w:rPr>
      </w:pPr>
      <w:r w:rsidRPr="002B2170">
        <w:rPr>
          <w:rFonts w:ascii="Calibri" w:hAnsi="Calibri" w:cs="Calibri"/>
          <w:bCs/>
        </w:rPr>
        <w:t>1.1.11.</w:t>
      </w:r>
      <w:r w:rsidRPr="002B2170">
        <w:rPr>
          <w:rFonts w:ascii="Calibri" w:hAnsi="Calibri" w:cs="Calibri"/>
          <w:bCs/>
        </w:rPr>
        <w:tab/>
        <w:t>Recognize different cultural beliefs and practices in the workplace and demonstrate respect for them.</w:t>
      </w:r>
    </w:p>
    <w:p w14:paraId="24503A75" w14:textId="77777777" w:rsidR="00E4145A" w:rsidRPr="002B2170" w:rsidRDefault="00E4145A" w:rsidP="00E4145A">
      <w:pPr>
        <w:spacing w:after="0" w:line="240" w:lineRule="auto"/>
        <w:ind w:left="720" w:hanging="720"/>
        <w:outlineLvl w:val="0"/>
        <w:rPr>
          <w:rFonts w:ascii="Calibri" w:hAnsi="Calibri" w:cs="Calibri"/>
          <w:bCs/>
        </w:rPr>
      </w:pPr>
    </w:p>
    <w:p w14:paraId="34DF54A6" w14:textId="77777777" w:rsidR="00E4145A" w:rsidRPr="002B2170" w:rsidRDefault="00E4145A" w:rsidP="00E4145A">
      <w:pPr>
        <w:spacing w:after="0" w:line="240" w:lineRule="auto"/>
        <w:ind w:left="1440" w:hanging="1440"/>
        <w:outlineLvl w:val="0"/>
        <w:rPr>
          <w:rFonts w:ascii="Calibri" w:hAnsi="Calibri" w:cs="Calibri"/>
          <w:bCs/>
        </w:rPr>
      </w:pPr>
      <w:r w:rsidRPr="002B2170">
        <w:rPr>
          <w:rFonts w:ascii="Calibri" w:hAnsi="Calibri" w:cs="Calibri"/>
          <w:b/>
        </w:rPr>
        <w:t>Outcome 1.3.</w:t>
      </w:r>
      <w:r w:rsidRPr="002B2170">
        <w:rPr>
          <w:rFonts w:ascii="Calibri" w:hAnsi="Calibri" w:cs="Calibri"/>
          <w:b/>
        </w:rPr>
        <w:tab/>
        <w:t>Business Ethics and Law:</w:t>
      </w:r>
      <w:r w:rsidRPr="002B2170">
        <w:rPr>
          <w:rFonts w:ascii="Calibri" w:hAnsi="Calibri" w:cs="Calibri"/>
          <w:bCs/>
        </w:rPr>
        <w:t xml:space="preserve"> Analyze how professional, ethical, and legal behavior contributes to continuous improvement in organizational performance and regulatory compliance.</w:t>
      </w:r>
    </w:p>
    <w:p w14:paraId="76BF3C58" w14:textId="77777777" w:rsidR="00E4145A" w:rsidRPr="002B2170" w:rsidRDefault="00E4145A" w:rsidP="00E4145A">
      <w:pPr>
        <w:spacing w:after="0" w:line="240" w:lineRule="auto"/>
        <w:ind w:left="720" w:hanging="720"/>
        <w:outlineLvl w:val="0"/>
        <w:rPr>
          <w:rFonts w:ascii="Calibri" w:hAnsi="Calibri" w:cs="Calibri"/>
          <w:b/>
        </w:rPr>
      </w:pPr>
      <w:r w:rsidRPr="002B2170">
        <w:rPr>
          <w:rFonts w:ascii="Calibri" w:hAnsi="Calibri" w:cs="Calibri"/>
          <w:b/>
        </w:rPr>
        <w:t>Competencies</w:t>
      </w:r>
    </w:p>
    <w:p w14:paraId="217AE638"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1.3.1.</w:t>
      </w:r>
      <w:r w:rsidRPr="002B2170">
        <w:rPr>
          <w:rFonts w:ascii="Calibri" w:hAnsi="Calibri" w:cs="Calibri"/>
          <w:bCs/>
        </w:rPr>
        <w:tab/>
        <w:t>Analyze how regulatory compliance affects business operations and organizational performance.</w:t>
      </w:r>
    </w:p>
    <w:p w14:paraId="02DEBBB4"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1.3.2.</w:t>
      </w:r>
      <w:r w:rsidRPr="002B2170">
        <w:rPr>
          <w:rFonts w:ascii="Calibri" w:hAnsi="Calibri" w:cs="Calibri"/>
          <w:bCs/>
        </w:rPr>
        <w:tab/>
        <w:t>Follow protocols and practices necessary to maintain a clean, safe, and healthy work environment.</w:t>
      </w:r>
    </w:p>
    <w:p w14:paraId="35D39533"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lastRenderedPageBreak/>
        <w:t>1.3.3.</w:t>
      </w:r>
      <w:r w:rsidRPr="002B2170">
        <w:rPr>
          <w:rFonts w:ascii="Calibri" w:hAnsi="Calibri" w:cs="Calibri"/>
          <w:bCs/>
        </w:rPr>
        <w:tab/>
        <w:t>Use ethical character traits consistent with workplace standards (e.g. honesty, personal integrity, compassion, justice).</w:t>
      </w:r>
    </w:p>
    <w:p w14:paraId="110F90D6"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1.3.4.</w:t>
      </w:r>
      <w:r w:rsidRPr="002B2170">
        <w:rPr>
          <w:rFonts w:ascii="Calibri" w:hAnsi="Calibri" w:cs="Calibri"/>
          <w:bCs/>
        </w:rPr>
        <w:tab/>
        <w:t>Identify how federal and state consumer protection laws affect products and services.</w:t>
      </w:r>
    </w:p>
    <w:p w14:paraId="1D341AEA"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1.3.5.</w:t>
      </w:r>
      <w:r w:rsidRPr="002B2170">
        <w:rPr>
          <w:rFonts w:ascii="Calibri" w:hAnsi="Calibri" w:cs="Calibri"/>
          <w:bCs/>
        </w:rPr>
        <w:tab/>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14:paraId="72F94D2F" w14:textId="77777777" w:rsidR="00E4145A" w:rsidRPr="002B2170" w:rsidRDefault="00E4145A" w:rsidP="00E4145A">
      <w:pPr>
        <w:spacing w:after="0" w:line="240" w:lineRule="auto"/>
        <w:ind w:left="720" w:hanging="720"/>
        <w:outlineLvl w:val="0"/>
        <w:rPr>
          <w:rFonts w:ascii="Calibri" w:hAnsi="Calibri" w:cs="Calibri"/>
          <w:bCs/>
        </w:rPr>
      </w:pPr>
      <w:r w:rsidRPr="002B2170">
        <w:rPr>
          <w:rFonts w:ascii="Calibri" w:hAnsi="Calibri" w:cs="Calibri"/>
          <w:bCs/>
        </w:rPr>
        <w:t>1.3.7.</w:t>
      </w:r>
      <w:r w:rsidRPr="002B2170">
        <w:rPr>
          <w:rFonts w:ascii="Calibri" w:hAnsi="Calibri" w:cs="Calibr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393C3557" w14:textId="77777777" w:rsidR="0037055F" w:rsidRPr="004C63F3" w:rsidRDefault="0037055F" w:rsidP="004C63F3">
      <w:pPr>
        <w:autoSpaceDE w:val="0"/>
        <w:autoSpaceDN w:val="0"/>
        <w:adjustRightInd w:val="0"/>
        <w:spacing w:after="0" w:line="240" w:lineRule="auto"/>
        <w:rPr>
          <w:rFonts w:ascii="Calibri" w:hAnsi="Calibri" w:cs="Calibri"/>
          <w:b/>
          <w:bCs/>
          <w:color w:val="000000"/>
        </w:rPr>
      </w:pPr>
    </w:p>
    <w:p w14:paraId="55D72C89" w14:textId="77777777" w:rsidR="0060025F" w:rsidRPr="004C63F3" w:rsidRDefault="00687CAB" w:rsidP="004C63F3">
      <w:pPr>
        <w:spacing w:after="0" w:line="240" w:lineRule="auto"/>
        <w:rPr>
          <w:rFonts w:ascii="Calibri" w:hAnsi="Calibri" w:cs="Calibri"/>
          <w:b/>
        </w:rPr>
      </w:pPr>
      <w:r w:rsidRPr="004C63F3">
        <w:rPr>
          <w:rFonts w:ascii="Calibri" w:hAnsi="Calibri" w:cs="Calibri"/>
          <w:b/>
        </w:rPr>
        <w:t xml:space="preserve">Strand 2. </w:t>
      </w:r>
      <w:r w:rsidRPr="004C63F3">
        <w:rPr>
          <w:rFonts w:ascii="Calibri" w:hAnsi="Calibri" w:cs="Calibri"/>
          <w:b/>
        </w:rPr>
        <w:tab/>
        <w:t>Electrical/Electronics</w:t>
      </w:r>
    </w:p>
    <w:p w14:paraId="3AD46D1F" w14:textId="77777777" w:rsidR="00687CAB" w:rsidRPr="004C63F3" w:rsidRDefault="00687CAB" w:rsidP="004C63F3">
      <w:pPr>
        <w:spacing w:after="0" w:line="240" w:lineRule="auto"/>
        <w:ind w:left="1440"/>
        <w:rPr>
          <w:rFonts w:ascii="Calibri" w:hAnsi="Calibri" w:cs="Calibri"/>
          <w:b/>
        </w:rPr>
      </w:pPr>
      <w:r w:rsidRPr="004C63F3">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026B0094" w14:textId="77777777" w:rsidR="00687CAB" w:rsidRPr="004C63F3" w:rsidRDefault="00687CAB" w:rsidP="004C63F3">
      <w:pPr>
        <w:spacing w:after="0" w:line="240" w:lineRule="auto"/>
        <w:ind w:left="1440" w:hanging="1440"/>
        <w:rPr>
          <w:rFonts w:ascii="Calibri" w:hAnsi="Calibri" w:cs="Calibri"/>
          <w:b/>
        </w:rPr>
      </w:pPr>
    </w:p>
    <w:p w14:paraId="35AE9F9F" w14:textId="77777777" w:rsidR="00784498" w:rsidRDefault="00784498" w:rsidP="00784498">
      <w:pPr>
        <w:spacing w:after="0" w:line="240" w:lineRule="auto"/>
        <w:rPr>
          <w:rFonts w:ascii="Calibri" w:hAnsi="Calibri" w:cs="Calibri"/>
          <w:color w:val="0D0D0D"/>
        </w:rPr>
      </w:pPr>
      <w:r w:rsidRPr="00784498">
        <w:rPr>
          <w:rFonts w:ascii="Calibri" w:hAnsi="Calibri" w:cs="Calibri"/>
          <w:b/>
          <w:bCs/>
          <w:color w:val="0D0D0D"/>
        </w:rPr>
        <w:t>Outcome 2.1</w:t>
      </w:r>
      <w:r w:rsidRPr="00784498">
        <w:rPr>
          <w:rFonts w:ascii="Calibri" w:hAnsi="Calibri" w:cs="Calibri"/>
          <w:b/>
          <w:bCs/>
          <w:color w:val="0D0D0D"/>
        </w:rPr>
        <w:tab/>
        <w:t>Electrical and Electronic Theory:</w:t>
      </w:r>
      <w:r w:rsidRPr="00784498">
        <w:rPr>
          <w:rFonts w:ascii="Calibri" w:hAnsi="Calibri" w:cs="Calibri"/>
          <w:color w:val="0D0D0D"/>
        </w:rPr>
        <w:t xml:space="preserve"> Explain electrical and electronic principles and theory.</w:t>
      </w:r>
    </w:p>
    <w:p w14:paraId="7B6AF79B" w14:textId="3AE1DC50" w:rsidR="00784498" w:rsidRPr="00784498" w:rsidRDefault="00784498" w:rsidP="00784498">
      <w:pPr>
        <w:spacing w:after="0" w:line="240" w:lineRule="auto"/>
        <w:rPr>
          <w:rFonts w:ascii="Calibri" w:hAnsi="Calibri" w:cs="Calibri"/>
          <w:b/>
          <w:bCs/>
          <w:color w:val="0D0D0D"/>
        </w:rPr>
      </w:pPr>
      <w:r>
        <w:rPr>
          <w:rFonts w:ascii="Calibri" w:hAnsi="Calibri" w:cs="Calibri"/>
          <w:b/>
          <w:bCs/>
          <w:color w:val="0D0D0D"/>
        </w:rPr>
        <w:t>Competencies</w:t>
      </w:r>
    </w:p>
    <w:p w14:paraId="072E6EF5" w14:textId="77777777" w:rsidR="00784498" w:rsidRPr="00784498" w:rsidRDefault="00784498" w:rsidP="00784498">
      <w:pPr>
        <w:spacing w:after="0" w:line="240" w:lineRule="auto"/>
        <w:rPr>
          <w:rFonts w:ascii="Calibri" w:hAnsi="Calibri" w:cs="Calibri"/>
          <w:color w:val="0D0D0D"/>
        </w:rPr>
      </w:pPr>
      <w:r w:rsidRPr="00784498">
        <w:rPr>
          <w:rFonts w:ascii="Calibri" w:hAnsi="Calibri" w:cs="Calibri"/>
          <w:color w:val="0D0D0D"/>
        </w:rPr>
        <w:t>2.1.1</w:t>
      </w:r>
      <w:r w:rsidRPr="00784498">
        <w:rPr>
          <w:rFonts w:ascii="Calibri" w:hAnsi="Calibri" w:cs="Calibri"/>
          <w:color w:val="0D0D0D"/>
        </w:rPr>
        <w:tab/>
        <w:t>Describe the structure of atoms and their relationship to electricity.</w:t>
      </w:r>
    </w:p>
    <w:p w14:paraId="4D458E31" w14:textId="77777777" w:rsidR="00784498" w:rsidRPr="00784498" w:rsidRDefault="00784498" w:rsidP="00784498">
      <w:pPr>
        <w:spacing w:after="0" w:line="240" w:lineRule="auto"/>
        <w:rPr>
          <w:rFonts w:ascii="Calibri" w:hAnsi="Calibri" w:cs="Calibri"/>
          <w:color w:val="0D0D0D"/>
        </w:rPr>
      </w:pPr>
      <w:r w:rsidRPr="00784498">
        <w:rPr>
          <w:rFonts w:ascii="Calibri" w:hAnsi="Calibri" w:cs="Calibri"/>
          <w:color w:val="0D0D0D"/>
        </w:rPr>
        <w:t>2.1.3</w:t>
      </w:r>
      <w:r w:rsidRPr="00784498">
        <w:rPr>
          <w:rFonts w:ascii="Calibri" w:hAnsi="Calibri" w:cs="Calibri"/>
          <w:color w:val="0D0D0D"/>
        </w:rPr>
        <w:tab/>
        <w:t>Explain methods of producing electrical current.</w:t>
      </w:r>
    </w:p>
    <w:p w14:paraId="006CDA27" w14:textId="77777777" w:rsidR="00784498" w:rsidRPr="00784498" w:rsidRDefault="00784498" w:rsidP="00784498">
      <w:pPr>
        <w:spacing w:after="0" w:line="240" w:lineRule="auto"/>
        <w:rPr>
          <w:rFonts w:ascii="Calibri" w:hAnsi="Calibri" w:cs="Calibri"/>
          <w:color w:val="0D0D0D"/>
        </w:rPr>
      </w:pPr>
      <w:r w:rsidRPr="00784498">
        <w:rPr>
          <w:rFonts w:ascii="Calibri" w:hAnsi="Calibri" w:cs="Calibri"/>
          <w:color w:val="0D0D0D"/>
        </w:rPr>
        <w:t>2.1.4</w:t>
      </w:r>
      <w:r w:rsidRPr="00784498">
        <w:rPr>
          <w:rFonts w:ascii="Calibri" w:hAnsi="Calibri" w:cs="Calibri"/>
          <w:color w:val="0D0D0D"/>
        </w:rPr>
        <w:tab/>
        <w:t>Compare alternating current (AC) and direct current (DC).</w:t>
      </w:r>
    </w:p>
    <w:p w14:paraId="6AF9B04E" w14:textId="77777777" w:rsidR="00784498" w:rsidRPr="00784498" w:rsidRDefault="00784498" w:rsidP="00784498">
      <w:pPr>
        <w:spacing w:after="0" w:line="240" w:lineRule="auto"/>
        <w:rPr>
          <w:rFonts w:ascii="Calibri" w:hAnsi="Calibri" w:cs="Calibri"/>
          <w:color w:val="0D0D0D"/>
        </w:rPr>
      </w:pPr>
      <w:r w:rsidRPr="00784498">
        <w:rPr>
          <w:rFonts w:ascii="Calibri" w:hAnsi="Calibri" w:cs="Calibri"/>
          <w:color w:val="0D0D0D"/>
        </w:rPr>
        <w:t>2.1.5</w:t>
      </w:r>
      <w:r w:rsidRPr="00784498">
        <w:rPr>
          <w:rFonts w:ascii="Calibri" w:hAnsi="Calibri" w:cs="Calibri"/>
          <w:color w:val="0D0D0D"/>
        </w:rPr>
        <w:tab/>
        <w:t>Define the units of measurement for voltage, current, power and resistance.</w:t>
      </w:r>
    </w:p>
    <w:p w14:paraId="07ED8BA3" w14:textId="77777777" w:rsidR="00784498" w:rsidRPr="00784498" w:rsidRDefault="00784498" w:rsidP="00784498">
      <w:pPr>
        <w:spacing w:after="0" w:line="240" w:lineRule="auto"/>
        <w:rPr>
          <w:rFonts w:ascii="Calibri" w:hAnsi="Calibri" w:cs="Calibri"/>
          <w:color w:val="0D0D0D"/>
        </w:rPr>
      </w:pPr>
      <w:r w:rsidRPr="00784498">
        <w:rPr>
          <w:rFonts w:ascii="Calibri" w:hAnsi="Calibri" w:cs="Calibri"/>
          <w:color w:val="0D0D0D"/>
        </w:rPr>
        <w:t>2.1.6</w:t>
      </w:r>
      <w:r w:rsidRPr="00784498">
        <w:rPr>
          <w:rFonts w:ascii="Calibri" w:hAnsi="Calibri" w:cs="Calibri"/>
          <w:color w:val="0D0D0D"/>
        </w:rPr>
        <w:tab/>
        <w:t>Describe the relationships between voltage, current, resistance and power in circuits.</w:t>
      </w:r>
    </w:p>
    <w:p w14:paraId="3F12AF6D" w14:textId="77777777" w:rsidR="00784498" w:rsidRPr="00784498" w:rsidRDefault="00784498" w:rsidP="00784498">
      <w:pPr>
        <w:spacing w:after="0" w:line="240" w:lineRule="auto"/>
        <w:ind w:left="720" w:hanging="720"/>
        <w:rPr>
          <w:rFonts w:ascii="Calibri" w:hAnsi="Calibri" w:cs="Calibri"/>
          <w:color w:val="0D0D0D"/>
        </w:rPr>
      </w:pPr>
      <w:r w:rsidRPr="00784498">
        <w:rPr>
          <w:rFonts w:ascii="Calibri" w:hAnsi="Calibri" w:cs="Calibri"/>
          <w:color w:val="0D0D0D"/>
        </w:rPr>
        <w:t>2.1.7</w:t>
      </w:r>
      <w:r w:rsidRPr="00784498">
        <w:rPr>
          <w:rFonts w:ascii="Calibri" w:hAnsi="Calibri" w:cs="Calibri"/>
          <w:color w:val="0D0D0D"/>
        </w:rPr>
        <w:tab/>
        <w:t>Determine voltage, current, resistance and power in circuits using Ohm's Law, Kirchhoff's Law and Watt's Law.</w:t>
      </w:r>
    </w:p>
    <w:p w14:paraId="4AE0BFD0" w14:textId="77777777" w:rsidR="00784498" w:rsidRPr="00784498" w:rsidRDefault="00784498" w:rsidP="00784498">
      <w:pPr>
        <w:spacing w:after="0" w:line="240" w:lineRule="auto"/>
        <w:rPr>
          <w:rFonts w:ascii="Calibri" w:hAnsi="Calibri" w:cs="Calibri"/>
          <w:color w:val="0D0D0D"/>
        </w:rPr>
      </w:pPr>
      <w:r w:rsidRPr="00784498">
        <w:rPr>
          <w:rFonts w:ascii="Calibri" w:hAnsi="Calibri" w:cs="Calibri"/>
          <w:color w:val="0D0D0D"/>
        </w:rPr>
        <w:t>2.1.8</w:t>
      </w:r>
      <w:r w:rsidRPr="00784498">
        <w:rPr>
          <w:rFonts w:ascii="Calibri" w:hAnsi="Calibri" w:cs="Calibri"/>
          <w:color w:val="0D0D0D"/>
        </w:rPr>
        <w:tab/>
        <w:t>Describe the purpose of grounding and common methods used for grounding.</w:t>
      </w:r>
    </w:p>
    <w:p w14:paraId="2B2B78E3" w14:textId="77777777" w:rsidR="00784498" w:rsidRPr="00784498" w:rsidRDefault="00784498" w:rsidP="00784498">
      <w:pPr>
        <w:spacing w:after="0" w:line="240" w:lineRule="auto"/>
        <w:rPr>
          <w:rFonts w:ascii="Calibri" w:hAnsi="Calibri" w:cs="Calibri"/>
          <w:color w:val="0D0D0D"/>
        </w:rPr>
      </w:pPr>
      <w:r w:rsidRPr="00784498">
        <w:rPr>
          <w:rFonts w:ascii="Calibri" w:hAnsi="Calibri" w:cs="Calibri"/>
          <w:color w:val="0D0D0D"/>
        </w:rPr>
        <w:t>2.1.9</w:t>
      </w:r>
      <w:r w:rsidRPr="00784498">
        <w:rPr>
          <w:rFonts w:ascii="Calibri" w:hAnsi="Calibri" w:cs="Calibri"/>
          <w:color w:val="0D0D0D"/>
        </w:rPr>
        <w:tab/>
        <w:t>Evaluate frequency and phase for singular and multi-phase systems.</w:t>
      </w:r>
    </w:p>
    <w:p w14:paraId="3DC96CA3" w14:textId="77777777" w:rsidR="00784498" w:rsidRPr="00784498" w:rsidRDefault="00784498" w:rsidP="00784498">
      <w:pPr>
        <w:spacing w:after="0" w:line="240" w:lineRule="auto"/>
        <w:ind w:left="720" w:hanging="720"/>
        <w:rPr>
          <w:rFonts w:ascii="Calibri" w:hAnsi="Calibri" w:cs="Calibri"/>
          <w:color w:val="0D0D0D"/>
        </w:rPr>
      </w:pPr>
      <w:r w:rsidRPr="00784498">
        <w:rPr>
          <w:rFonts w:ascii="Calibri" w:hAnsi="Calibri" w:cs="Calibri"/>
          <w:color w:val="0D0D0D"/>
        </w:rPr>
        <w:t>2.1.10</w:t>
      </w:r>
      <w:r w:rsidRPr="00784498">
        <w:rPr>
          <w:rFonts w:ascii="Calibri" w:hAnsi="Calibri" w:cs="Calibri"/>
          <w:color w:val="0D0D0D"/>
        </w:rPr>
        <w:tab/>
        <w:t xml:space="preserve">Understand the principles of singular and multi-phase power systems including their operation and applications. </w:t>
      </w:r>
    </w:p>
    <w:p w14:paraId="4F20A9CC" w14:textId="4E10AA38" w:rsidR="00DF68DF" w:rsidRDefault="00784498" w:rsidP="00784498">
      <w:pPr>
        <w:spacing w:after="0" w:line="240" w:lineRule="auto"/>
        <w:rPr>
          <w:rFonts w:ascii="Calibri" w:hAnsi="Calibri" w:cs="Calibri"/>
          <w:color w:val="0D0D0D"/>
        </w:rPr>
      </w:pPr>
      <w:r w:rsidRPr="00784498">
        <w:rPr>
          <w:rFonts w:ascii="Calibri" w:hAnsi="Calibri" w:cs="Calibri"/>
          <w:color w:val="0D0D0D"/>
        </w:rPr>
        <w:t>2.1.12</w:t>
      </w:r>
      <w:r w:rsidRPr="00784498">
        <w:rPr>
          <w:rFonts w:ascii="Calibri" w:hAnsi="Calibri" w:cs="Calibri"/>
          <w:color w:val="0D0D0D"/>
        </w:rPr>
        <w:tab/>
        <w:t>Compare peak (PK), root mean square (RMS) and average values.</w:t>
      </w:r>
    </w:p>
    <w:p w14:paraId="18BC4164" w14:textId="77777777" w:rsidR="001F2D1B" w:rsidRDefault="001F2D1B" w:rsidP="00784498">
      <w:pPr>
        <w:spacing w:after="0" w:line="240" w:lineRule="auto"/>
        <w:rPr>
          <w:rFonts w:ascii="Calibri" w:hAnsi="Calibri" w:cs="Calibri"/>
          <w:color w:val="0D0D0D"/>
        </w:rPr>
      </w:pPr>
    </w:p>
    <w:p w14:paraId="568368C5" w14:textId="77777777" w:rsidR="00005DBD" w:rsidRDefault="00005DBD" w:rsidP="00005DBD">
      <w:pPr>
        <w:spacing w:after="0" w:line="240" w:lineRule="auto"/>
        <w:rPr>
          <w:rFonts w:ascii="Calibri" w:hAnsi="Calibri" w:cs="Calibri"/>
          <w:color w:val="0D0D0D"/>
        </w:rPr>
      </w:pPr>
      <w:r w:rsidRPr="00005DBD">
        <w:rPr>
          <w:rFonts w:ascii="Calibri" w:hAnsi="Calibri" w:cs="Calibri"/>
          <w:b/>
          <w:bCs/>
          <w:color w:val="0D0D0D"/>
        </w:rPr>
        <w:t>Outcome 2.2</w:t>
      </w:r>
      <w:r w:rsidRPr="00005DBD">
        <w:rPr>
          <w:rFonts w:ascii="Calibri" w:hAnsi="Calibri" w:cs="Calibri"/>
          <w:b/>
          <w:bCs/>
          <w:color w:val="0D0D0D"/>
        </w:rPr>
        <w:tab/>
        <w:t>Circuits:</w:t>
      </w:r>
      <w:r w:rsidRPr="00005DBD">
        <w:rPr>
          <w:rFonts w:ascii="Calibri" w:hAnsi="Calibri" w:cs="Calibri"/>
          <w:color w:val="0D0D0D"/>
        </w:rPr>
        <w:t xml:space="preserve"> Construct and analyze alternating current (AC) and direct current (DC) circuits.</w:t>
      </w:r>
    </w:p>
    <w:p w14:paraId="35DAE6E1" w14:textId="3BD4CA01" w:rsidR="00005DBD" w:rsidRPr="00005DBD" w:rsidRDefault="00005DBD" w:rsidP="00005DBD">
      <w:pPr>
        <w:spacing w:after="0" w:line="240" w:lineRule="auto"/>
        <w:rPr>
          <w:rFonts w:ascii="Calibri" w:hAnsi="Calibri" w:cs="Calibri"/>
          <w:b/>
          <w:bCs/>
          <w:color w:val="0D0D0D"/>
        </w:rPr>
      </w:pPr>
      <w:r>
        <w:rPr>
          <w:rFonts w:ascii="Calibri" w:hAnsi="Calibri" w:cs="Calibri"/>
          <w:b/>
          <w:bCs/>
          <w:color w:val="0D0D0D"/>
        </w:rPr>
        <w:t>Competencies</w:t>
      </w:r>
    </w:p>
    <w:p w14:paraId="0A573426" w14:textId="77777777" w:rsidR="00005DBD" w:rsidRPr="00005DBD" w:rsidRDefault="00005DBD" w:rsidP="00005DBD">
      <w:pPr>
        <w:spacing w:after="0" w:line="240" w:lineRule="auto"/>
        <w:rPr>
          <w:rFonts w:ascii="Calibri" w:hAnsi="Calibri" w:cs="Calibri"/>
          <w:color w:val="0D0D0D"/>
        </w:rPr>
      </w:pPr>
      <w:r w:rsidRPr="00005DBD">
        <w:rPr>
          <w:rFonts w:ascii="Calibri" w:hAnsi="Calibri" w:cs="Calibri"/>
          <w:color w:val="0D0D0D"/>
        </w:rPr>
        <w:t>2.2.1</w:t>
      </w:r>
      <w:r w:rsidRPr="00005DBD">
        <w:rPr>
          <w:rFonts w:ascii="Calibri" w:hAnsi="Calibri" w:cs="Calibri"/>
          <w:color w:val="0D0D0D"/>
        </w:rPr>
        <w:tab/>
        <w:t>Compare conductors and insulators.</w:t>
      </w:r>
    </w:p>
    <w:p w14:paraId="4E783C78" w14:textId="77777777" w:rsidR="00005DBD" w:rsidRPr="00005DBD" w:rsidRDefault="00005DBD" w:rsidP="00005DBD">
      <w:pPr>
        <w:spacing w:after="0" w:line="240" w:lineRule="auto"/>
        <w:rPr>
          <w:rFonts w:ascii="Calibri" w:hAnsi="Calibri" w:cs="Calibri"/>
          <w:color w:val="0D0D0D"/>
        </w:rPr>
      </w:pPr>
      <w:r w:rsidRPr="00005DBD">
        <w:rPr>
          <w:rFonts w:ascii="Calibri" w:hAnsi="Calibri" w:cs="Calibri"/>
          <w:color w:val="0D0D0D"/>
        </w:rPr>
        <w:t>2.2.2</w:t>
      </w:r>
      <w:r w:rsidRPr="00005DBD">
        <w:rPr>
          <w:rFonts w:ascii="Calibri" w:hAnsi="Calibri" w:cs="Calibri"/>
          <w:color w:val="0D0D0D"/>
        </w:rPr>
        <w:tab/>
        <w:t>Explain step-up/step-down voltage methods.</w:t>
      </w:r>
    </w:p>
    <w:p w14:paraId="75B496F1" w14:textId="77777777" w:rsidR="00005DBD" w:rsidRPr="00005DBD" w:rsidRDefault="00005DBD" w:rsidP="00005DBD">
      <w:pPr>
        <w:spacing w:after="0" w:line="240" w:lineRule="auto"/>
        <w:rPr>
          <w:rFonts w:ascii="Calibri" w:hAnsi="Calibri" w:cs="Calibri"/>
          <w:color w:val="0D0D0D"/>
        </w:rPr>
      </w:pPr>
      <w:r w:rsidRPr="00005DBD">
        <w:rPr>
          <w:rFonts w:ascii="Calibri" w:hAnsi="Calibri" w:cs="Calibri"/>
          <w:color w:val="0D0D0D"/>
        </w:rPr>
        <w:t>2.2.3</w:t>
      </w:r>
      <w:r w:rsidRPr="00005DBD">
        <w:rPr>
          <w:rFonts w:ascii="Calibri" w:hAnsi="Calibri" w:cs="Calibri"/>
          <w:color w:val="0D0D0D"/>
        </w:rPr>
        <w:tab/>
        <w:t>Describe lamination and explain why laminations are used.</w:t>
      </w:r>
    </w:p>
    <w:p w14:paraId="2C0F831A" w14:textId="77777777" w:rsidR="00005DBD" w:rsidRPr="00005DBD" w:rsidRDefault="00005DBD" w:rsidP="00005DBD">
      <w:pPr>
        <w:spacing w:after="0" w:line="240" w:lineRule="auto"/>
        <w:rPr>
          <w:rFonts w:ascii="Calibri" w:hAnsi="Calibri" w:cs="Calibri"/>
          <w:color w:val="0D0D0D"/>
        </w:rPr>
      </w:pPr>
      <w:r w:rsidRPr="00005DBD">
        <w:rPr>
          <w:rFonts w:ascii="Calibri" w:hAnsi="Calibri" w:cs="Calibri"/>
          <w:color w:val="0D0D0D"/>
        </w:rPr>
        <w:t>2.2.4</w:t>
      </w:r>
      <w:r w:rsidRPr="00005DBD">
        <w:rPr>
          <w:rFonts w:ascii="Calibri" w:hAnsi="Calibri" w:cs="Calibri"/>
          <w:color w:val="0D0D0D"/>
        </w:rPr>
        <w:tab/>
        <w:t>Identify the function of inductors and capacitors in series and parallel circuits.</w:t>
      </w:r>
    </w:p>
    <w:p w14:paraId="6A25577B" w14:textId="77777777" w:rsidR="00005DBD" w:rsidRPr="00005DBD" w:rsidRDefault="00005DBD" w:rsidP="00005DBD">
      <w:pPr>
        <w:spacing w:after="0" w:line="240" w:lineRule="auto"/>
        <w:rPr>
          <w:rFonts w:ascii="Calibri" w:hAnsi="Calibri" w:cs="Calibri"/>
          <w:color w:val="0D0D0D"/>
        </w:rPr>
      </w:pPr>
      <w:r w:rsidRPr="00005DBD">
        <w:rPr>
          <w:rFonts w:ascii="Calibri" w:hAnsi="Calibri" w:cs="Calibri"/>
          <w:color w:val="0D0D0D"/>
        </w:rPr>
        <w:t>2.2.5</w:t>
      </w:r>
      <w:r w:rsidRPr="00005DBD">
        <w:rPr>
          <w:rFonts w:ascii="Calibri" w:hAnsi="Calibri" w:cs="Calibri"/>
          <w:color w:val="0D0D0D"/>
        </w:rPr>
        <w:tab/>
        <w:t>Explain the uses of series, parallel and series-parallel circuits.</w:t>
      </w:r>
    </w:p>
    <w:p w14:paraId="3599FE20" w14:textId="77777777" w:rsidR="00005DBD" w:rsidRPr="00005DBD" w:rsidRDefault="00005DBD" w:rsidP="00005DBD">
      <w:pPr>
        <w:spacing w:after="0" w:line="240" w:lineRule="auto"/>
        <w:rPr>
          <w:rFonts w:ascii="Calibri" w:hAnsi="Calibri" w:cs="Calibri"/>
          <w:color w:val="0D0D0D"/>
        </w:rPr>
      </w:pPr>
      <w:r w:rsidRPr="00005DBD">
        <w:rPr>
          <w:rFonts w:ascii="Calibri" w:hAnsi="Calibri" w:cs="Calibri"/>
          <w:color w:val="0D0D0D"/>
        </w:rPr>
        <w:t>2.2.6</w:t>
      </w:r>
      <w:r w:rsidRPr="00005DBD">
        <w:rPr>
          <w:rFonts w:ascii="Calibri" w:hAnsi="Calibri" w:cs="Calibri"/>
          <w:color w:val="0D0D0D"/>
        </w:rPr>
        <w:tab/>
        <w:t>Construct and troubleshoot series, parallel and series-parallel circuits.</w:t>
      </w:r>
    </w:p>
    <w:p w14:paraId="6FB6CF70" w14:textId="77777777" w:rsidR="00005DBD" w:rsidRPr="00005DBD" w:rsidRDefault="00005DBD" w:rsidP="00005DBD">
      <w:pPr>
        <w:spacing w:after="0" w:line="240" w:lineRule="auto"/>
        <w:ind w:left="720" w:hanging="720"/>
        <w:rPr>
          <w:rFonts w:ascii="Calibri" w:hAnsi="Calibri" w:cs="Calibri"/>
          <w:color w:val="0D0D0D"/>
        </w:rPr>
      </w:pPr>
      <w:r w:rsidRPr="00005DBD">
        <w:rPr>
          <w:rFonts w:ascii="Calibri" w:hAnsi="Calibri" w:cs="Calibri"/>
          <w:color w:val="0D0D0D"/>
        </w:rPr>
        <w:t>2.2.7</w:t>
      </w:r>
      <w:r w:rsidRPr="00005DBD">
        <w:rPr>
          <w:rFonts w:ascii="Calibri" w:hAnsi="Calibri" w:cs="Calibri"/>
          <w:color w:val="0D0D0D"/>
        </w:rPr>
        <w:tab/>
        <w:t>Analyze wiring schematics and diagrams for accuracy, function, and performance characteristics (e.g., time constants, current flow, impedance, signal timing, etc).</w:t>
      </w:r>
    </w:p>
    <w:p w14:paraId="5340F645" w14:textId="77777777" w:rsidR="00005DBD" w:rsidRPr="00005DBD" w:rsidRDefault="00005DBD" w:rsidP="00005DBD">
      <w:pPr>
        <w:spacing w:after="0" w:line="240" w:lineRule="auto"/>
        <w:ind w:left="720" w:hanging="720"/>
        <w:rPr>
          <w:rFonts w:ascii="Calibri" w:hAnsi="Calibri" w:cs="Calibri"/>
          <w:color w:val="0D0D0D"/>
        </w:rPr>
      </w:pPr>
      <w:r w:rsidRPr="00005DBD">
        <w:rPr>
          <w:rFonts w:ascii="Calibri" w:hAnsi="Calibri" w:cs="Calibri"/>
          <w:color w:val="0D0D0D"/>
        </w:rPr>
        <w:lastRenderedPageBreak/>
        <w:t>2.2.8</w:t>
      </w:r>
      <w:r w:rsidRPr="00005DBD">
        <w:rPr>
          <w:rFonts w:ascii="Calibri" w:hAnsi="Calibri" w:cs="Calibri"/>
          <w:color w:val="0D0D0D"/>
        </w:rPr>
        <w:tab/>
        <w:t>Use circuit theorems in circuit analysis (e.g., Maximum power transfer, Thevenin, Source Transformation).</w:t>
      </w:r>
    </w:p>
    <w:p w14:paraId="7E349532" w14:textId="77777777" w:rsidR="00005DBD" w:rsidRPr="00005DBD" w:rsidRDefault="00005DBD" w:rsidP="00005DBD">
      <w:pPr>
        <w:spacing w:after="0" w:line="240" w:lineRule="auto"/>
        <w:rPr>
          <w:rFonts w:ascii="Calibri" w:hAnsi="Calibri" w:cs="Calibri"/>
          <w:color w:val="0D0D0D"/>
        </w:rPr>
      </w:pPr>
      <w:r w:rsidRPr="00005DBD">
        <w:rPr>
          <w:rFonts w:ascii="Calibri" w:hAnsi="Calibri" w:cs="Calibri"/>
          <w:color w:val="0D0D0D"/>
        </w:rPr>
        <w:t>2.2.9</w:t>
      </w:r>
      <w:r w:rsidRPr="00005DBD">
        <w:rPr>
          <w:rFonts w:ascii="Calibri" w:hAnsi="Calibri" w:cs="Calibri"/>
          <w:color w:val="0D0D0D"/>
        </w:rPr>
        <w:tab/>
        <w:t>Identify and differentiate between different types of circuits (RC, RL, RCL, etc)</w:t>
      </w:r>
    </w:p>
    <w:p w14:paraId="424CA117" w14:textId="77777777" w:rsidR="00005DBD" w:rsidRPr="00005DBD" w:rsidRDefault="00005DBD" w:rsidP="00005DBD">
      <w:pPr>
        <w:spacing w:after="0" w:line="240" w:lineRule="auto"/>
        <w:rPr>
          <w:rFonts w:ascii="Calibri" w:hAnsi="Calibri" w:cs="Calibri"/>
          <w:color w:val="0D0D0D"/>
        </w:rPr>
      </w:pPr>
      <w:r w:rsidRPr="00005DBD">
        <w:rPr>
          <w:rFonts w:ascii="Calibri" w:hAnsi="Calibri" w:cs="Calibri"/>
          <w:color w:val="0D0D0D"/>
        </w:rPr>
        <w:t>2.2.10</w:t>
      </w:r>
      <w:r w:rsidRPr="00005DBD">
        <w:rPr>
          <w:rFonts w:ascii="Calibri" w:hAnsi="Calibri" w:cs="Calibri"/>
          <w:color w:val="0D0D0D"/>
        </w:rPr>
        <w:tab/>
        <w:t>Explain steady-state behavior and how circuits respond under different conditions</w:t>
      </w:r>
    </w:p>
    <w:p w14:paraId="10CCC800" w14:textId="77777777" w:rsidR="00005DBD" w:rsidRPr="00005DBD" w:rsidRDefault="00005DBD" w:rsidP="00005DBD">
      <w:pPr>
        <w:spacing w:after="0" w:line="240" w:lineRule="auto"/>
        <w:rPr>
          <w:rFonts w:ascii="Calibri" w:hAnsi="Calibri" w:cs="Calibri"/>
          <w:color w:val="0D0D0D"/>
        </w:rPr>
      </w:pPr>
      <w:r w:rsidRPr="00005DBD">
        <w:rPr>
          <w:rFonts w:ascii="Calibri" w:hAnsi="Calibri" w:cs="Calibri"/>
          <w:color w:val="0D0D0D"/>
        </w:rPr>
        <w:t>2.2.11</w:t>
      </w:r>
      <w:r w:rsidRPr="00005DBD">
        <w:rPr>
          <w:rFonts w:ascii="Calibri" w:hAnsi="Calibri" w:cs="Calibri"/>
          <w:color w:val="0D0D0D"/>
        </w:rPr>
        <w:tab/>
        <w:t>Understand and apply the principles of operational amplifiers (Op-Amps) in electronic circuits</w:t>
      </w:r>
    </w:p>
    <w:p w14:paraId="1B2156E8" w14:textId="77777777" w:rsidR="00005DBD" w:rsidRPr="00005DBD" w:rsidRDefault="00005DBD" w:rsidP="00005DBD">
      <w:pPr>
        <w:spacing w:after="0" w:line="240" w:lineRule="auto"/>
        <w:ind w:left="720" w:hanging="720"/>
        <w:rPr>
          <w:rFonts w:ascii="Calibri" w:hAnsi="Calibri" w:cs="Calibri"/>
          <w:color w:val="0D0D0D"/>
        </w:rPr>
      </w:pPr>
      <w:r w:rsidRPr="00005DBD">
        <w:rPr>
          <w:rFonts w:ascii="Calibri" w:hAnsi="Calibri" w:cs="Calibri"/>
          <w:color w:val="0D0D0D"/>
        </w:rPr>
        <w:t>2.2.12</w:t>
      </w:r>
      <w:r w:rsidRPr="00005DBD">
        <w:rPr>
          <w:rFonts w:ascii="Calibri" w:hAnsi="Calibri" w:cs="Calibri"/>
          <w:color w:val="0D0D0D"/>
        </w:rPr>
        <w:tab/>
        <w:t>Use analysis techniques in circuit analysis (e.g., mesh, loop, superposition, single &amp; double subscript notation).</w:t>
      </w:r>
    </w:p>
    <w:p w14:paraId="690FD0E1" w14:textId="77777777" w:rsidR="00005DBD" w:rsidRPr="00005DBD" w:rsidRDefault="00005DBD" w:rsidP="00005DBD">
      <w:pPr>
        <w:spacing w:after="0" w:line="240" w:lineRule="auto"/>
        <w:ind w:left="720" w:hanging="720"/>
        <w:rPr>
          <w:rFonts w:ascii="Calibri" w:hAnsi="Calibri" w:cs="Calibri"/>
          <w:color w:val="0D0D0D"/>
        </w:rPr>
      </w:pPr>
      <w:r w:rsidRPr="00005DBD">
        <w:rPr>
          <w:rFonts w:ascii="Calibri" w:hAnsi="Calibri" w:cs="Calibri"/>
          <w:color w:val="0D0D0D"/>
        </w:rPr>
        <w:t>2.2.13</w:t>
      </w:r>
      <w:r w:rsidRPr="00005DBD">
        <w:rPr>
          <w:rFonts w:ascii="Calibri" w:hAnsi="Calibri" w:cs="Calibri"/>
          <w:color w:val="0D0D0D"/>
        </w:rPr>
        <w:tab/>
        <w:t>Analyze the behavior of capacitors and inductors in AC circuits, including time constants and impedance.</w:t>
      </w:r>
    </w:p>
    <w:p w14:paraId="1ECD3656" w14:textId="77777777" w:rsidR="00005DBD" w:rsidRPr="00005DBD" w:rsidRDefault="00005DBD" w:rsidP="00005DBD">
      <w:pPr>
        <w:spacing w:after="0" w:line="240" w:lineRule="auto"/>
        <w:rPr>
          <w:rFonts w:ascii="Calibri" w:hAnsi="Calibri" w:cs="Calibri"/>
          <w:color w:val="0D0D0D"/>
        </w:rPr>
      </w:pPr>
      <w:r w:rsidRPr="00005DBD">
        <w:rPr>
          <w:rFonts w:ascii="Calibri" w:hAnsi="Calibri" w:cs="Calibri"/>
          <w:color w:val="0D0D0D"/>
        </w:rPr>
        <w:t>2.2.14</w:t>
      </w:r>
      <w:r w:rsidRPr="00005DBD">
        <w:rPr>
          <w:rFonts w:ascii="Calibri" w:hAnsi="Calibri" w:cs="Calibri"/>
          <w:color w:val="0D0D0D"/>
        </w:rPr>
        <w:tab/>
        <w:t>Design and implement simple analog filters using capacitors, inductors, and resistors.</w:t>
      </w:r>
    </w:p>
    <w:p w14:paraId="41AA389D" w14:textId="77777777" w:rsidR="00005DBD" w:rsidRPr="00005DBD" w:rsidRDefault="00005DBD" w:rsidP="00005DBD">
      <w:pPr>
        <w:spacing w:after="0" w:line="240" w:lineRule="auto"/>
        <w:ind w:left="720" w:hanging="720"/>
        <w:rPr>
          <w:rFonts w:ascii="Calibri" w:hAnsi="Calibri" w:cs="Calibri"/>
          <w:color w:val="0D0D0D"/>
        </w:rPr>
      </w:pPr>
      <w:r w:rsidRPr="00005DBD">
        <w:rPr>
          <w:rFonts w:ascii="Calibri" w:hAnsi="Calibri" w:cs="Calibri"/>
          <w:color w:val="0D0D0D"/>
        </w:rPr>
        <w:t>2.2.15</w:t>
      </w:r>
      <w:r w:rsidRPr="00005DBD">
        <w:rPr>
          <w:rFonts w:ascii="Calibri" w:hAnsi="Calibri" w:cs="Calibri"/>
          <w:color w:val="0D0D0D"/>
        </w:rPr>
        <w:tab/>
        <w:t>Troubleshoot and diagnose faults in AC circuits, identifying common issues such as open circuits, short circuits, faulty components (e.g., capacitors, resistors), and wiring issues.</w:t>
      </w:r>
    </w:p>
    <w:p w14:paraId="76201698" w14:textId="1EEA3939" w:rsidR="001F2D1B" w:rsidRDefault="00005DBD" w:rsidP="00005DBD">
      <w:pPr>
        <w:spacing w:after="0" w:line="240" w:lineRule="auto"/>
        <w:ind w:left="720" w:hanging="720"/>
        <w:rPr>
          <w:rFonts w:ascii="Calibri" w:hAnsi="Calibri" w:cs="Calibri"/>
          <w:color w:val="0D0D0D"/>
        </w:rPr>
      </w:pPr>
      <w:r w:rsidRPr="00005DBD">
        <w:rPr>
          <w:rFonts w:ascii="Calibri" w:hAnsi="Calibri" w:cs="Calibri"/>
          <w:color w:val="0D0D0D"/>
        </w:rPr>
        <w:t>2.2.16</w:t>
      </w:r>
      <w:r w:rsidRPr="00005DBD">
        <w:rPr>
          <w:rFonts w:ascii="Calibri" w:hAnsi="Calibri" w:cs="Calibri"/>
          <w:color w:val="0D0D0D"/>
        </w:rPr>
        <w:tab/>
        <w:t>Explain the role of AC circuits in real-world applications (power supplies, audio amplification, motor control etc.)</w:t>
      </w:r>
    </w:p>
    <w:p w14:paraId="53605D2E" w14:textId="77777777" w:rsidR="00A330C1" w:rsidRDefault="00A330C1" w:rsidP="00005DBD">
      <w:pPr>
        <w:spacing w:after="0" w:line="240" w:lineRule="auto"/>
        <w:ind w:left="720" w:hanging="720"/>
        <w:rPr>
          <w:rFonts w:ascii="Calibri" w:hAnsi="Calibri" w:cs="Calibri"/>
          <w:color w:val="0D0D0D"/>
        </w:rPr>
      </w:pPr>
    </w:p>
    <w:p w14:paraId="62D15EC7" w14:textId="77777777" w:rsidR="009F0D67" w:rsidRDefault="009F0D67" w:rsidP="009F0D67">
      <w:pPr>
        <w:spacing w:after="0" w:line="240" w:lineRule="auto"/>
        <w:ind w:left="720" w:hanging="720"/>
        <w:rPr>
          <w:rFonts w:ascii="Calibri" w:hAnsi="Calibri" w:cs="Calibri"/>
          <w:color w:val="0D0D0D"/>
        </w:rPr>
      </w:pPr>
      <w:r w:rsidRPr="009F0D67">
        <w:rPr>
          <w:rFonts w:ascii="Calibri" w:hAnsi="Calibri" w:cs="Calibri"/>
          <w:b/>
          <w:bCs/>
          <w:color w:val="0D0D0D"/>
        </w:rPr>
        <w:t>Outcome 2.3</w:t>
      </w:r>
      <w:r w:rsidRPr="009F0D67">
        <w:rPr>
          <w:rFonts w:ascii="Calibri" w:hAnsi="Calibri" w:cs="Calibri"/>
          <w:b/>
          <w:bCs/>
          <w:color w:val="0D0D0D"/>
        </w:rPr>
        <w:tab/>
        <w:t>Electronic Components:</w:t>
      </w:r>
      <w:r w:rsidRPr="009F0D67">
        <w:rPr>
          <w:rFonts w:ascii="Calibri" w:hAnsi="Calibri" w:cs="Calibri"/>
          <w:color w:val="0D0D0D"/>
        </w:rPr>
        <w:t xml:space="preserve"> Describe the functions and purposes of electronic components.</w:t>
      </w:r>
    </w:p>
    <w:p w14:paraId="672273D6" w14:textId="73072AC8" w:rsidR="009F0D67" w:rsidRPr="009F0D67" w:rsidRDefault="009F0D67" w:rsidP="009F0D67">
      <w:pPr>
        <w:spacing w:after="0" w:line="240" w:lineRule="auto"/>
        <w:ind w:left="720" w:hanging="720"/>
        <w:rPr>
          <w:rFonts w:ascii="Calibri" w:hAnsi="Calibri" w:cs="Calibri"/>
          <w:color w:val="0D0D0D"/>
        </w:rPr>
      </w:pPr>
      <w:r>
        <w:rPr>
          <w:rFonts w:ascii="Calibri" w:hAnsi="Calibri" w:cs="Calibri"/>
          <w:b/>
          <w:bCs/>
          <w:color w:val="0D0D0D"/>
        </w:rPr>
        <w:t>Competencies</w:t>
      </w:r>
    </w:p>
    <w:p w14:paraId="152DDC8D"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2.3.1</w:t>
      </w:r>
      <w:r w:rsidRPr="009F0D67">
        <w:rPr>
          <w:rFonts w:ascii="Calibri" w:hAnsi="Calibri" w:cs="Calibri"/>
          <w:color w:val="0D0D0D"/>
        </w:rPr>
        <w:tab/>
        <w:t>Identify resistor values from color codes or other marks.</w:t>
      </w:r>
    </w:p>
    <w:p w14:paraId="1B72C20D"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2.3.2</w:t>
      </w:r>
      <w:r w:rsidRPr="009F0D67">
        <w:rPr>
          <w:rFonts w:ascii="Calibri" w:hAnsi="Calibri" w:cs="Calibri"/>
          <w:color w:val="0D0D0D"/>
        </w:rPr>
        <w:tab/>
        <w:t>Compare resistor compositions and their uses.</w:t>
      </w:r>
    </w:p>
    <w:p w14:paraId="1C8B2260"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2.3.3</w:t>
      </w:r>
      <w:r w:rsidRPr="009F0D67">
        <w:rPr>
          <w:rFonts w:ascii="Calibri" w:hAnsi="Calibri" w:cs="Calibri"/>
          <w:color w:val="0D0D0D"/>
        </w:rPr>
        <w:tab/>
        <w:t>Identify symbols for electronic components.</w:t>
      </w:r>
    </w:p>
    <w:p w14:paraId="20B27273"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2.3.4</w:t>
      </w:r>
      <w:r w:rsidRPr="009F0D67">
        <w:rPr>
          <w:rFonts w:ascii="Calibri" w:hAnsi="Calibri" w:cs="Calibri"/>
          <w:color w:val="0D0D0D"/>
        </w:rPr>
        <w:tab/>
        <w:t>Compare negative positive negative (NPN) and positive negative positive (PNP) bipolar junction transistors (BJT).</w:t>
      </w:r>
    </w:p>
    <w:p w14:paraId="78DD7ABE"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2.3.5</w:t>
      </w:r>
      <w:r w:rsidRPr="009F0D67">
        <w:rPr>
          <w:rFonts w:ascii="Calibri" w:hAnsi="Calibri" w:cs="Calibri"/>
          <w:color w:val="0D0D0D"/>
        </w:rPr>
        <w:tab/>
        <w:t>Identify types of transistors and diodes and explain their uses (e.g., Darlington pairs, unijunction transistors, Gunn diodes, field effect transistors [FETs] and metal-oxide semiconductor field- effect transistor [MOSFETs], N- and P- channel junction field effect transistors [JFETs]).</w:t>
      </w:r>
    </w:p>
    <w:p w14:paraId="63BACA7A"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2.3.6</w:t>
      </w:r>
      <w:r w:rsidRPr="009F0D67">
        <w:rPr>
          <w:rFonts w:ascii="Calibri" w:hAnsi="Calibri" w:cs="Calibri"/>
          <w:color w:val="0D0D0D"/>
        </w:rPr>
        <w:tab/>
        <w:t>Compare the purpose and function of thyristors (e.g., diacs, triacs, and varisters).</w:t>
      </w:r>
    </w:p>
    <w:p w14:paraId="0FF6831D"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2.3.7</w:t>
      </w:r>
      <w:r w:rsidRPr="009F0D67">
        <w:rPr>
          <w:rFonts w:ascii="Calibri" w:hAnsi="Calibri" w:cs="Calibri"/>
          <w:color w:val="0D0D0D"/>
        </w:rPr>
        <w:tab/>
        <w:t>Describe the purpose and operation of zener diodes.</w:t>
      </w:r>
    </w:p>
    <w:p w14:paraId="7F10AC60"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2.3.8</w:t>
      </w:r>
      <w:r w:rsidRPr="009F0D67">
        <w:rPr>
          <w:rFonts w:ascii="Calibri" w:hAnsi="Calibri" w:cs="Calibri"/>
          <w:color w:val="0D0D0D"/>
        </w:rPr>
        <w:tab/>
        <w:t>Describe the purpose and operation of optical interface devices (e.g., light emitting diodes [LEDs], liquid crystal displays [LCDs]).</w:t>
      </w:r>
    </w:p>
    <w:p w14:paraId="3DB1CB99"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2.3.9</w:t>
      </w:r>
      <w:r w:rsidRPr="009F0D67">
        <w:rPr>
          <w:rFonts w:ascii="Calibri" w:hAnsi="Calibri" w:cs="Calibri"/>
          <w:color w:val="0D0D0D"/>
        </w:rPr>
        <w:tab/>
        <w:t>Describe the purpose and operation of photovoltaic cells.</w:t>
      </w:r>
    </w:p>
    <w:p w14:paraId="68DC75A3"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2.3.10</w:t>
      </w:r>
      <w:r w:rsidRPr="009F0D67">
        <w:rPr>
          <w:rFonts w:ascii="Calibri" w:hAnsi="Calibri" w:cs="Calibri"/>
          <w:color w:val="0D0D0D"/>
        </w:rPr>
        <w:tab/>
        <w:t>Describe the purpose, and operation of photo resistors, photodiodes and phototransistors.</w:t>
      </w:r>
    </w:p>
    <w:p w14:paraId="6C99CBDF"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2.3.11</w:t>
      </w:r>
      <w:r w:rsidRPr="009F0D67">
        <w:rPr>
          <w:rFonts w:ascii="Calibri" w:hAnsi="Calibri" w:cs="Calibri"/>
          <w:color w:val="0D0D0D"/>
        </w:rPr>
        <w:tab/>
        <w:t>Define surface mount components.</w:t>
      </w:r>
    </w:p>
    <w:p w14:paraId="632F2C29"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2.3.12</w:t>
      </w:r>
      <w:r w:rsidRPr="009F0D67">
        <w:rPr>
          <w:rFonts w:ascii="Calibri" w:hAnsi="Calibri" w:cs="Calibri"/>
          <w:color w:val="0D0D0D"/>
        </w:rPr>
        <w:tab/>
        <w:t>Describe the purpose and operation of audio amplifiers and their frequency response.</w:t>
      </w:r>
    </w:p>
    <w:p w14:paraId="23BE0E5E"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2.3.13</w:t>
      </w:r>
      <w:r w:rsidRPr="009F0D67">
        <w:rPr>
          <w:rFonts w:ascii="Calibri" w:hAnsi="Calibri" w:cs="Calibri"/>
          <w:color w:val="0D0D0D"/>
        </w:rPr>
        <w:tab/>
        <w:t>Explain the purpose and operation of common emitter (CE) amplifiers, common base (CB) amplifiers and common collector (CC) or emitter follower amplifiers.</w:t>
      </w:r>
    </w:p>
    <w:p w14:paraId="4D39EE16"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2.3.14</w:t>
      </w:r>
      <w:r w:rsidRPr="009F0D67">
        <w:rPr>
          <w:rFonts w:ascii="Calibri" w:hAnsi="Calibri" w:cs="Calibri"/>
          <w:color w:val="0D0D0D"/>
        </w:rPr>
        <w:tab/>
        <w:t>Explain the role of operational amplifiers in analog circuits, including their use in amplifiers, filters, and other analog applications.</w:t>
      </w:r>
    </w:p>
    <w:p w14:paraId="426F95D6" w14:textId="77777777" w:rsidR="009F0D67" w:rsidRPr="009F0D67"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2.3.15</w:t>
      </w:r>
      <w:r w:rsidRPr="009F0D67">
        <w:rPr>
          <w:rFonts w:ascii="Calibri" w:hAnsi="Calibri" w:cs="Calibri"/>
          <w:color w:val="0D0D0D"/>
        </w:rPr>
        <w:tab/>
        <w:t>Design and analyze basic analog signal processing circuits, including amplifiers, oscillators, and mixers.</w:t>
      </w:r>
    </w:p>
    <w:p w14:paraId="5D94C0BD" w14:textId="4DD41665" w:rsidR="00A330C1" w:rsidRDefault="009F0D67" w:rsidP="009F0D67">
      <w:pPr>
        <w:spacing w:after="0" w:line="240" w:lineRule="auto"/>
        <w:ind w:left="720" w:hanging="720"/>
        <w:rPr>
          <w:rFonts w:ascii="Calibri" w:hAnsi="Calibri" w:cs="Calibri"/>
          <w:color w:val="0D0D0D"/>
        </w:rPr>
      </w:pPr>
      <w:r w:rsidRPr="009F0D67">
        <w:rPr>
          <w:rFonts w:ascii="Calibri" w:hAnsi="Calibri" w:cs="Calibri"/>
          <w:color w:val="0D0D0D"/>
        </w:rPr>
        <w:t>2.3.16</w:t>
      </w:r>
      <w:r w:rsidRPr="009F0D67">
        <w:rPr>
          <w:rFonts w:ascii="Calibri" w:hAnsi="Calibri" w:cs="Calibri"/>
          <w:color w:val="0D0D0D"/>
        </w:rPr>
        <w:tab/>
        <w:t>Understand and apply the principles of noise reduction in analog circuits, including grounding, shielding, and filtering techniques.</w:t>
      </w:r>
    </w:p>
    <w:p w14:paraId="3014309A" w14:textId="77777777" w:rsidR="00E94775" w:rsidRDefault="00E94775" w:rsidP="009F0D67">
      <w:pPr>
        <w:spacing w:after="0" w:line="240" w:lineRule="auto"/>
        <w:ind w:left="720" w:hanging="720"/>
        <w:rPr>
          <w:rFonts w:ascii="Calibri" w:hAnsi="Calibri" w:cs="Calibri"/>
          <w:color w:val="0D0D0D"/>
        </w:rPr>
      </w:pPr>
    </w:p>
    <w:p w14:paraId="61D2B2FC" w14:textId="77777777" w:rsidR="00E94775" w:rsidRDefault="00E94775" w:rsidP="009F0D67">
      <w:pPr>
        <w:spacing w:after="0" w:line="240" w:lineRule="auto"/>
        <w:ind w:left="720" w:hanging="720"/>
        <w:rPr>
          <w:rFonts w:ascii="Calibri" w:hAnsi="Calibri" w:cs="Calibri"/>
          <w:color w:val="0D0D0D"/>
        </w:rPr>
      </w:pPr>
    </w:p>
    <w:p w14:paraId="2CFD0C19" w14:textId="77777777" w:rsidR="00E94775" w:rsidRDefault="00E94775" w:rsidP="009F0D67">
      <w:pPr>
        <w:spacing w:after="0" w:line="240" w:lineRule="auto"/>
        <w:ind w:left="720" w:hanging="720"/>
        <w:rPr>
          <w:rFonts w:ascii="Calibri" w:hAnsi="Calibri" w:cs="Calibri"/>
          <w:color w:val="0D0D0D"/>
        </w:rPr>
      </w:pPr>
    </w:p>
    <w:p w14:paraId="7F2F54F4" w14:textId="77777777" w:rsidR="00E94775" w:rsidRDefault="00E94775" w:rsidP="009F0D67">
      <w:pPr>
        <w:spacing w:after="0" w:line="240" w:lineRule="auto"/>
        <w:ind w:left="720" w:hanging="720"/>
        <w:rPr>
          <w:rFonts w:ascii="Calibri" w:hAnsi="Calibri" w:cs="Calibri"/>
          <w:color w:val="0D0D0D"/>
        </w:rPr>
      </w:pPr>
    </w:p>
    <w:p w14:paraId="3EB4B7C6" w14:textId="77777777" w:rsidR="00E94775" w:rsidRDefault="00E94775" w:rsidP="00E94775">
      <w:pPr>
        <w:spacing w:after="0" w:line="240" w:lineRule="auto"/>
        <w:ind w:left="720" w:hanging="720"/>
        <w:rPr>
          <w:rFonts w:ascii="Calibri" w:hAnsi="Calibri" w:cs="Calibri"/>
          <w:color w:val="0D0D0D"/>
        </w:rPr>
      </w:pPr>
      <w:r w:rsidRPr="00E94775">
        <w:rPr>
          <w:rFonts w:ascii="Calibri" w:hAnsi="Calibri" w:cs="Calibri"/>
          <w:b/>
          <w:bCs/>
          <w:color w:val="0D0D0D"/>
        </w:rPr>
        <w:lastRenderedPageBreak/>
        <w:t>Outcome 2.4</w:t>
      </w:r>
      <w:r w:rsidRPr="00E94775">
        <w:rPr>
          <w:rFonts w:ascii="Calibri" w:hAnsi="Calibri" w:cs="Calibri"/>
          <w:b/>
          <w:bCs/>
          <w:color w:val="0D0D0D"/>
        </w:rPr>
        <w:tab/>
        <w:t>Electronic Connections:</w:t>
      </w:r>
      <w:r w:rsidRPr="00E94775">
        <w:rPr>
          <w:rFonts w:ascii="Calibri" w:hAnsi="Calibri" w:cs="Calibri"/>
          <w:color w:val="0D0D0D"/>
        </w:rPr>
        <w:t xml:space="preserve"> Connect individual components into an electrical circuit.</w:t>
      </w:r>
    </w:p>
    <w:p w14:paraId="3DFE203F" w14:textId="41432575" w:rsidR="00E94775" w:rsidRPr="00E94775" w:rsidRDefault="00E94775" w:rsidP="00E94775">
      <w:pPr>
        <w:spacing w:after="0" w:line="240" w:lineRule="auto"/>
        <w:ind w:left="720" w:hanging="720"/>
        <w:rPr>
          <w:rFonts w:ascii="Calibri" w:hAnsi="Calibri" w:cs="Calibri"/>
          <w:color w:val="0D0D0D"/>
        </w:rPr>
      </w:pPr>
      <w:r>
        <w:rPr>
          <w:rFonts w:ascii="Calibri" w:hAnsi="Calibri" w:cs="Calibri"/>
          <w:b/>
          <w:bCs/>
          <w:color w:val="0D0D0D"/>
        </w:rPr>
        <w:t>Competencies</w:t>
      </w:r>
    </w:p>
    <w:p w14:paraId="35FB0245" w14:textId="77777777" w:rsidR="00E94775" w:rsidRPr="00E94775" w:rsidRDefault="00E94775" w:rsidP="00E94775">
      <w:pPr>
        <w:spacing w:after="0" w:line="240" w:lineRule="auto"/>
        <w:ind w:left="720" w:hanging="720"/>
        <w:rPr>
          <w:rFonts w:ascii="Calibri" w:hAnsi="Calibri" w:cs="Calibri"/>
          <w:color w:val="0D0D0D"/>
        </w:rPr>
      </w:pPr>
      <w:r w:rsidRPr="00E94775">
        <w:rPr>
          <w:rFonts w:ascii="Calibri" w:hAnsi="Calibri" w:cs="Calibri"/>
          <w:color w:val="0D0D0D"/>
        </w:rPr>
        <w:t>2.4.1</w:t>
      </w:r>
      <w:r w:rsidRPr="00E94775">
        <w:rPr>
          <w:rFonts w:ascii="Calibri" w:hAnsi="Calibri" w:cs="Calibri"/>
          <w:color w:val="0D0D0D"/>
        </w:rPr>
        <w:tab/>
        <w:t>Define the purpose of a connection and the differences between a good and bad connection.</w:t>
      </w:r>
    </w:p>
    <w:p w14:paraId="7992D4A6" w14:textId="77777777" w:rsidR="00E94775" w:rsidRPr="00E94775" w:rsidRDefault="00E94775" w:rsidP="00E94775">
      <w:pPr>
        <w:spacing w:after="0" w:line="240" w:lineRule="auto"/>
        <w:ind w:left="720" w:hanging="720"/>
        <w:rPr>
          <w:rFonts w:ascii="Calibri" w:hAnsi="Calibri" w:cs="Calibri"/>
          <w:color w:val="0D0D0D"/>
        </w:rPr>
      </w:pPr>
      <w:r w:rsidRPr="00E94775">
        <w:rPr>
          <w:rFonts w:ascii="Calibri" w:hAnsi="Calibri" w:cs="Calibri"/>
          <w:color w:val="0D0D0D"/>
        </w:rPr>
        <w:t>2.4.2</w:t>
      </w:r>
      <w:r w:rsidRPr="00E94775">
        <w:rPr>
          <w:rFonts w:ascii="Calibri" w:hAnsi="Calibri" w:cs="Calibri"/>
          <w:color w:val="0D0D0D"/>
        </w:rPr>
        <w:tab/>
        <w:t>Describe methods of electrical connections and the purpose for each method.</w:t>
      </w:r>
    </w:p>
    <w:p w14:paraId="10F4DE5E" w14:textId="77777777" w:rsidR="00E94775" w:rsidRPr="00E94775" w:rsidRDefault="00E94775" w:rsidP="00E94775">
      <w:pPr>
        <w:spacing w:after="0" w:line="240" w:lineRule="auto"/>
        <w:ind w:left="720" w:hanging="720"/>
        <w:rPr>
          <w:rFonts w:ascii="Calibri" w:hAnsi="Calibri" w:cs="Calibri"/>
          <w:color w:val="0D0D0D"/>
        </w:rPr>
      </w:pPr>
      <w:r w:rsidRPr="00E94775">
        <w:rPr>
          <w:rFonts w:ascii="Calibri" w:hAnsi="Calibri" w:cs="Calibri"/>
          <w:color w:val="0D0D0D"/>
        </w:rPr>
        <w:t>2.4.3</w:t>
      </w:r>
      <w:r w:rsidRPr="00E94775">
        <w:rPr>
          <w:rFonts w:ascii="Calibri" w:hAnsi="Calibri" w:cs="Calibri"/>
          <w:color w:val="0D0D0D"/>
        </w:rPr>
        <w:tab/>
        <w:t>Select the type of electrical connection for electrical components.</w:t>
      </w:r>
    </w:p>
    <w:p w14:paraId="1D036B95" w14:textId="77777777" w:rsidR="00E94775" w:rsidRPr="00E94775" w:rsidRDefault="00E94775" w:rsidP="00E94775">
      <w:pPr>
        <w:spacing w:after="0" w:line="240" w:lineRule="auto"/>
        <w:ind w:left="720" w:hanging="720"/>
        <w:rPr>
          <w:rFonts w:ascii="Calibri" w:hAnsi="Calibri" w:cs="Calibri"/>
          <w:color w:val="0D0D0D"/>
        </w:rPr>
      </w:pPr>
      <w:r w:rsidRPr="00E94775">
        <w:rPr>
          <w:rFonts w:ascii="Calibri" w:hAnsi="Calibri" w:cs="Calibri"/>
          <w:color w:val="0D0D0D"/>
        </w:rPr>
        <w:t>2.4.4</w:t>
      </w:r>
      <w:r w:rsidRPr="00E94775">
        <w:rPr>
          <w:rFonts w:ascii="Calibri" w:hAnsi="Calibri" w:cs="Calibri"/>
          <w:color w:val="0D0D0D"/>
        </w:rPr>
        <w:tab/>
        <w:t>Protect circuit boards from electrostatic discharge (ESD).</w:t>
      </w:r>
    </w:p>
    <w:p w14:paraId="2742E5C8" w14:textId="77777777" w:rsidR="00E94775" w:rsidRPr="00E94775" w:rsidRDefault="00E94775" w:rsidP="00E94775">
      <w:pPr>
        <w:spacing w:after="0" w:line="240" w:lineRule="auto"/>
        <w:ind w:left="720" w:hanging="720"/>
        <w:rPr>
          <w:rFonts w:ascii="Calibri" w:hAnsi="Calibri" w:cs="Calibri"/>
          <w:color w:val="0D0D0D"/>
        </w:rPr>
      </w:pPr>
      <w:r w:rsidRPr="00E94775">
        <w:rPr>
          <w:rFonts w:ascii="Calibri" w:hAnsi="Calibri" w:cs="Calibri"/>
          <w:color w:val="0D0D0D"/>
        </w:rPr>
        <w:t>2.4.5</w:t>
      </w:r>
      <w:r w:rsidRPr="00E94775">
        <w:rPr>
          <w:rFonts w:ascii="Calibri" w:hAnsi="Calibri" w:cs="Calibri"/>
          <w:color w:val="0D0D0D"/>
        </w:rPr>
        <w:tab/>
        <w:t>Combine components per wiring schematics, block diagrams, and flow charts.</w:t>
      </w:r>
    </w:p>
    <w:p w14:paraId="4C75FB67" w14:textId="77777777" w:rsidR="00E94775" w:rsidRPr="00E94775" w:rsidRDefault="00E94775" w:rsidP="00E94775">
      <w:pPr>
        <w:spacing w:after="0" w:line="240" w:lineRule="auto"/>
        <w:ind w:left="720" w:hanging="720"/>
        <w:rPr>
          <w:rFonts w:ascii="Calibri" w:hAnsi="Calibri" w:cs="Calibri"/>
          <w:color w:val="0D0D0D"/>
        </w:rPr>
      </w:pPr>
      <w:r w:rsidRPr="00E94775">
        <w:rPr>
          <w:rFonts w:ascii="Calibri" w:hAnsi="Calibri" w:cs="Calibri"/>
          <w:color w:val="0D0D0D"/>
        </w:rPr>
        <w:t>2.4.6</w:t>
      </w:r>
      <w:r w:rsidRPr="00E94775">
        <w:rPr>
          <w:rFonts w:ascii="Calibri" w:hAnsi="Calibri" w:cs="Calibri"/>
          <w:color w:val="0D0D0D"/>
        </w:rPr>
        <w:tab/>
        <w:t xml:space="preserve">Select and install terminal strip according to wiring diagram and/or schematics. </w:t>
      </w:r>
    </w:p>
    <w:p w14:paraId="42CCA3E9" w14:textId="70E4973C" w:rsidR="00E94775" w:rsidRDefault="00E94775" w:rsidP="00E94775">
      <w:pPr>
        <w:spacing w:after="0" w:line="240" w:lineRule="auto"/>
        <w:ind w:left="720" w:hanging="720"/>
        <w:rPr>
          <w:rFonts w:ascii="Calibri" w:hAnsi="Calibri" w:cs="Calibri"/>
          <w:color w:val="0D0D0D"/>
        </w:rPr>
      </w:pPr>
      <w:r w:rsidRPr="00E94775">
        <w:rPr>
          <w:rFonts w:ascii="Calibri" w:hAnsi="Calibri" w:cs="Calibri"/>
          <w:color w:val="0D0D0D"/>
        </w:rPr>
        <w:t>2.4.8</w:t>
      </w:r>
      <w:r w:rsidRPr="00E94775">
        <w:rPr>
          <w:rFonts w:ascii="Calibri" w:hAnsi="Calibri" w:cs="Calibri"/>
          <w:color w:val="0D0D0D"/>
        </w:rPr>
        <w:tab/>
        <w:t>Use diagnostic tools to troubleshoot circuits effectively (signal generator, oscilloscope, multimeter etc.)</w:t>
      </w:r>
    </w:p>
    <w:p w14:paraId="464EDFC3" w14:textId="77777777" w:rsidR="00E94775" w:rsidRDefault="00E94775" w:rsidP="00E94775">
      <w:pPr>
        <w:spacing w:after="0" w:line="240" w:lineRule="auto"/>
        <w:ind w:left="720" w:hanging="720"/>
        <w:rPr>
          <w:rFonts w:ascii="Calibri" w:hAnsi="Calibri" w:cs="Calibri"/>
          <w:color w:val="0D0D0D"/>
        </w:rPr>
      </w:pPr>
    </w:p>
    <w:p w14:paraId="121B7E0C" w14:textId="77777777" w:rsidR="00B83C96" w:rsidRDefault="00B83C96" w:rsidP="00B83C96">
      <w:pPr>
        <w:spacing w:after="0" w:line="240" w:lineRule="auto"/>
        <w:ind w:left="1440" w:hanging="1440"/>
        <w:rPr>
          <w:rFonts w:ascii="Calibri" w:hAnsi="Calibri" w:cs="Calibri"/>
          <w:color w:val="0D0D0D"/>
        </w:rPr>
      </w:pPr>
      <w:r w:rsidRPr="00B83C96">
        <w:rPr>
          <w:rFonts w:ascii="Calibri" w:hAnsi="Calibri" w:cs="Calibri"/>
          <w:b/>
          <w:bCs/>
          <w:color w:val="0D0D0D"/>
        </w:rPr>
        <w:t>Outcome 2.6</w:t>
      </w:r>
      <w:r w:rsidRPr="00B83C96">
        <w:rPr>
          <w:rFonts w:ascii="Calibri" w:hAnsi="Calibri" w:cs="Calibri"/>
          <w:b/>
          <w:bCs/>
          <w:color w:val="0D0D0D"/>
        </w:rPr>
        <w:tab/>
        <w:t>Cabling and Wiring:</w:t>
      </w:r>
      <w:r w:rsidRPr="00B83C96">
        <w:rPr>
          <w:rFonts w:ascii="Calibri" w:hAnsi="Calibri" w:cs="Calibri"/>
          <w:color w:val="0D0D0D"/>
        </w:rPr>
        <w:t xml:space="preserve"> Connect components to construct low-voltage, data and communication systems using coaxial or fiber optic cables and twisted pair or balanced wires.</w:t>
      </w:r>
    </w:p>
    <w:p w14:paraId="71F1E032" w14:textId="06441BCF" w:rsidR="00B83C96" w:rsidRPr="00B83C96" w:rsidRDefault="00D72C3D" w:rsidP="00B83C96">
      <w:pPr>
        <w:spacing w:after="0" w:line="240" w:lineRule="auto"/>
        <w:ind w:left="1440" w:hanging="1440"/>
        <w:rPr>
          <w:rFonts w:ascii="Calibri" w:hAnsi="Calibri" w:cs="Calibri"/>
          <w:color w:val="0D0D0D"/>
        </w:rPr>
      </w:pPr>
      <w:r>
        <w:rPr>
          <w:rFonts w:ascii="Calibri" w:hAnsi="Calibri" w:cs="Calibri"/>
          <w:b/>
          <w:bCs/>
          <w:color w:val="0D0D0D"/>
        </w:rPr>
        <w:t>Competencies</w:t>
      </w:r>
    </w:p>
    <w:p w14:paraId="43BF507A" w14:textId="77777777" w:rsidR="00B83C96" w:rsidRPr="00B83C96"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2.6.1</w:t>
      </w:r>
      <w:r w:rsidRPr="00B83C96">
        <w:rPr>
          <w:rFonts w:ascii="Calibri" w:hAnsi="Calibri" w:cs="Calibri"/>
          <w:color w:val="0D0D0D"/>
        </w:rPr>
        <w:tab/>
        <w:t>Describe the types, purpose, and characteristics of cables and wires and their purpose</w:t>
      </w:r>
    </w:p>
    <w:p w14:paraId="1D7F220D" w14:textId="77777777" w:rsidR="00B83C96" w:rsidRPr="00B83C96"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2.6.2</w:t>
      </w:r>
      <w:r w:rsidRPr="00B83C96">
        <w:rPr>
          <w:rFonts w:ascii="Calibri" w:hAnsi="Calibri" w:cs="Calibri"/>
          <w:color w:val="0D0D0D"/>
        </w:rPr>
        <w:tab/>
        <w:t>Select methods for splicing and terminating cables and wires (e.g., terminal strips, and crimp connectors).</w:t>
      </w:r>
    </w:p>
    <w:p w14:paraId="314A1C5F" w14:textId="77777777" w:rsidR="00B83C96" w:rsidRPr="00B83C96"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2.6.3</w:t>
      </w:r>
      <w:r w:rsidRPr="00B83C96">
        <w:rPr>
          <w:rFonts w:ascii="Calibri" w:hAnsi="Calibri" w:cs="Calibri"/>
          <w:color w:val="0D0D0D"/>
        </w:rPr>
        <w:tab/>
        <w:t>Splice and terminate cables and wires.</w:t>
      </w:r>
    </w:p>
    <w:p w14:paraId="032F4594" w14:textId="77777777" w:rsidR="00B83C96" w:rsidRPr="00B83C96"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2.6.4</w:t>
      </w:r>
      <w:r w:rsidRPr="00B83C96">
        <w:rPr>
          <w:rFonts w:ascii="Calibri" w:hAnsi="Calibri" w:cs="Calibri"/>
          <w:color w:val="0D0D0D"/>
        </w:rPr>
        <w:tab/>
        <w:t>Test cables and wires.</w:t>
      </w:r>
    </w:p>
    <w:p w14:paraId="478CE2CE" w14:textId="77777777" w:rsidR="00B83C96" w:rsidRPr="00B83C96"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ab/>
      </w:r>
    </w:p>
    <w:p w14:paraId="02E5E0D8" w14:textId="77777777" w:rsidR="00B83C96" w:rsidRDefault="00B83C96" w:rsidP="00B83C96">
      <w:pPr>
        <w:spacing w:after="0" w:line="240" w:lineRule="auto"/>
        <w:ind w:left="720" w:hanging="720"/>
        <w:rPr>
          <w:rFonts w:ascii="Calibri" w:hAnsi="Calibri" w:cs="Calibri"/>
          <w:color w:val="0D0D0D"/>
        </w:rPr>
      </w:pPr>
      <w:r w:rsidRPr="00D72C3D">
        <w:rPr>
          <w:rFonts w:ascii="Calibri" w:hAnsi="Calibri" w:cs="Calibri"/>
          <w:b/>
          <w:bCs/>
          <w:color w:val="0D0D0D"/>
        </w:rPr>
        <w:t>Outcome 2.7</w:t>
      </w:r>
      <w:r w:rsidRPr="00D72C3D">
        <w:rPr>
          <w:rFonts w:ascii="Calibri" w:hAnsi="Calibri" w:cs="Calibri"/>
          <w:b/>
          <w:bCs/>
          <w:color w:val="0D0D0D"/>
        </w:rPr>
        <w:tab/>
        <w:t>Power Supplies:</w:t>
      </w:r>
      <w:r w:rsidRPr="00B83C96">
        <w:rPr>
          <w:rFonts w:ascii="Calibri" w:hAnsi="Calibri" w:cs="Calibri"/>
          <w:color w:val="0D0D0D"/>
        </w:rPr>
        <w:t xml:space="preserve"> Provide power to electrical circuits.</w:t>
      </w:r>
    </w:p>
    <w:p w14:paraId="51B4F304" w14:textId="317CCF37" w:rsidR="00D72C3D" w:rsidRPr="00B83C96" w:rsidRDefault="00D72C3D" w:rsidP="00B83C96">
      <w:pPr>
        <w:spacing w:after="0" w:line="240" w:lineRule="auto"/>
        <w:ind w:left="720" w:hanging="720"/>
        <w:rPr>
          <w:rFonts w:ascii="Calibri" w:hAnsi="Calibri" w:cs="Calibri"/>
          <w:color w:val="0D0D0D"/>
        </w:rPr>
      </w:pPr>
      <w:r>
        <w:rPr>
          <w:rFonts w:ascii="Calibri" w:hAnsi="Calibri" w:cs="Calibri"/>
          <w:b/>
          <w:bCs/>
          <w:color w:val="0D0D0D"/>
        </w:rPr>
        <w:t>Competencies</w:t>
      </w:r>
    </w:p>
    <w:p w14:paraId="47EF6714" w14:textId="77777777" w:rsidR="00B83C96" w:rsidRPr="00B83C96"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2.7.1</w:t>
      </w:r>
      <w:r w:rsidRPr="00B83C96">
        <w:rPr>
          <w:rFonts w:ascii="Calibri" w:hAnsi="Calibri" w:cs="Calibri"/>
          <w:color w:val="0D0D0D"/>
        </w:rPr>
        <w:tab/>
        <w:t>Identify the differences between transformer-powered supplies and line-connected supplies.</w:t>
      </w:r>
    </w:p>
    <w:p w14:paraId="46525557" w14:textId="77777777" w:rsidR="00B83C96" w:rsidRPr="00B83C96"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2.7.2</w:t>
      </w:r>
      <w:r w:rsidRPr="00B83C96">
        <w:rPr>
          <w:rFonts w:ascii="Calibri" w:hAnsi="Calibri" w:cs="Calibri"/>
          <w:color w:val="0D0D0D"/>
        </w:rPr>
        <w:tab/>
        <w:t>Select and install filters.</w:t>
      </w:r>
    </w:p>
    <w:p w14:paraId="5FA0CABD" w14:textId="77777777" w:rsidR="00B83C96" w:rsidRPr="00B83C96"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2.7.3</w:t>
      </w:r>
      <w:r w:rsidRPr="00B83C96">
        <w:rPr>
          <w:rFonts w:ascii="Calibri" w:hAnsi="Calibri" w:cs="Calibri"/>
          <w:color w:val="0D0D0D"/>
        </w:rPr>
        <w:tab/>
        <w:t>Construct and install regulated power supplies.</w:t>
      </w:r>
    </w:p>
    <w:p w14:paraId="368E9039" w14:textId="77777777" w:rsidR="00B83C96" w:rsidRPr="00B83C96"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2.7.4</w:t>
      </w:r>
      <w:r w:rsidRPr="00B83C96">
        <w:rPr>
          <w:rFonts w:ascii="Calibri" w:hAnsi="Calibri" w:cs="Calibri"/>
          <w:color w:val="0D0D0D"/>
        </w:rPr>
        <w:tab/>
        <w:t>Select and install fuses and circuit breakers.</w:t>
      </w:r>
    </w:p>
    <w:p w14:paraId="163FB333" w14:textId="77777777" w:rsidR="00B83C96" w:rsidRPr="00B83C96"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2.7.5</w:t>
      </w:r>
      <w:r w:rsidRPr="00B83C96">
        <w:rPr>
          <w:rFonts w:ascii="Calibri" w:hAnsi="Calibri" w:cs="Calibri"/>
          <w:color w:val="0D0D0D"/>
        </w:rPr>
        <w:tab/>
        <w:t>Select and construct half-wave, full-wave and bridge rectifiers.</w:t>
      </w:r>
    </w:p>
    <w:p w14:paraId="24CA72DC" w14:textId="77777777" w:rsidR="00B83C96" w:rsidRPr="00B83C96"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2.7.6</w:t>
      </w:r>
      <w:r w:rsidRPr="00B83C96">
        <w:rPr>
          <w:rFonts w:ascii="Calibri" w:hAnsi="Calibri" w:cs="Calibri"/>
          <w:color w:val="0D0D0D"/>
        </w:rPr>
        <w:tab/>
        <w:t>Select and install power conditioning, isolation transformers, surge suppressors and uninterruptible power supplies.</w:t>
      </w:r>
    </w:p>
    <w:p w14:paraId="05A538C5" w14:textId="77777777" w:rsidR="00B83C96" w:rsidRPr="00B83C96"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2.7.7</w:t>
      </w:r>
      <w:r w:rsidRPr="00B83C96">
        <w:rPr>
          <w:rFonts w:ascii="Calibri" w:hAnsi="Calibri" w:cs="Calibri"/>
          <w:color w:val="0D0D0D"/>
        </w:rPr>
        <w:tab/>
        <w:t>Design, analyze, and demonstrate an understanding of basic filter circuits (low-pass, high-pass, band-pass, and band-stop filters).</w:t>
      </w:r>
    </w:p>
    <w:p w14:paraId="2E7F7EB0" w14:textId="77777777" w:rsidR="00B83C96" w:rsidRPr="00B83C96"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2.7.8</w:t>
      </w:r>
      <w:r w:rsidRPr="00B83C96">
        <w:rPr>
          <w:rFonts w:ascii="Calibri" w:hAnsi="Calibri" w:cs="Calibri"/>
          <w:color w:val="0D0D0D"/>
        </w:rPr>
        <w:tab/>
        <w:t>Design and implement AC to DC conversion circuits, including full-wave, half-wave, and bridge rectifiers.</w:t>
      </w:r>
    </w:p>
    <w:p w14:paraId="09CACD72" w14:textId="6C2BE45A" w:rsidR="00E94775" w:rsidRDefault="00B83C96" w:rsidP="00B83C96">
      <w:pPr>
        <w:spacing w:after="0" w:line="240" w:lineRule="auto"/>
        <w:ind w:left="720" w:hanging="720"/>
        <w:rPr>
          <w:rFonts w:ascii="Calibri" w:hAnsi="Calibri" w:cs="Calibri"/>
          <w:color w:val="0D0D0D"/>
        </w:rPr>
      </w:pPr>
      <w:r w:rsidRPr="00B83C96">
        <w:rPr>
          <w:rFonts w:ascii="Calibri" w:hAnsi="Calibri" w:cs="Calibri"/>
          <w:color w:val="0D0D0D"/>
        </w:rPr>
        <w:t>2.7.9</w:t>
      </w:r>
      <w:r w:rsidRPr="00B83C96">
        <w:rPr>
          <w:rFonts w:ascii="Calibri" w:hAnsi="Calibri" w:cs="Calibri"/>
          <w:color w:val="0D0D0D"/>
        </w:rPr>
        <w:tab/>
        <w:t>Understand and apply the principles of inverters and DC-AC conversion in power electronics.</w:t>
      </w:r>
    </w:p>
    <w:p w14:paraId="07624148" w14:textId="77777777" w:rsidR="00C674EC" w:rsidRDefault="00C674EC" w:rsidP="00A34002">
      <w:pPr>
        <w:spacing w:after="0" w:line="240" w:lineRule="auto"/>
        <w:rPr>
          <w:rFonts w:ascii="Calibri" w:hAnsi="Calibri" w:cs="Calibri"/>
          <w:b/>
          <w:bCs/>
          <w:color w:val="0D0D0D"/>
        </w:rPr>
      </w:pPr>
    </w:p>
    <w:p w14:paraId="76BC23CD" w14:textId="0DC2DB43" w:rsidR="0097787A" w:rsidRPr="00EE0BB8" w:rsidRDefault="0097787A" w:rsidP="0097787A">
      <w:pPr>
        <w:spacing w:after="0" w:line="240" w:lineRule="auto"/>
        <w:ind w:left="720" w:hanging="720"/>
        <w:rPr>
          <w:rFonts w:ascii="Calibri" w:hAnsi="Calibri" w:cs="Calibri"/>
          <w:b/>
          <w:bCs/>
          <w:color w:val="0D0D0D"/>
        </w:rPr>
      </w:pPr>
      <w:r w:rsidRPr="00EE0BB8">
        <w:rPr>
          <w:rFonts w:ascii="Calibri" w:hAnsi="Calibri" w:cs="Calibri"/>
          <w:b/>
          <w:bCs/>
          <w:color w:val="0D0D0D"/>
        </w:rPr>
        <w:t xml:space="preserve">Strand 5. </w:t>
      </w:r>
      <w:r w:rsidRPr="00EE0BB8">
        <w:rPr>
          <w:rFonts w:ascii="Calibri" w:hAnsi="Calibri" w:cs="Calibri"/>
          <w:b/>
          <w:bCs/>
          <w:color w:val="0D0D0D"/>
        </w:rPr>
        <w:tab/>
        <w:t>Design and Development</w:t>
      </w:r>
    </w:p>
    <w:p w14:paraId="2AB66509" w14:textId="30669D0C" w:rsidR="0097787A" w:rsidRPr="0097787A" w:rsidRDefault="0097787A" w:rsidP="0097787A">
      <w:pPr>
        <w:spacing w:after="0" w:line="240" w:lineRule="auto"/>
        <w:ind w:left="720" w:hanging="720"/>
        <w:rPr>
          <w:rFonts w:ascii="Calibri" w:hAnsi="Calibri" w:cs="Calibri"/>
          <w:color w:val="0D0D0D"/>
        </w:rPr>
      </w:pPr>
      <w:r w:rsidRPr="0097787A">
        <w:rPr>
          <w:rFonts w:ascii="Calibri" w:hAnsi="Calibri" w:cs="Calibri"/>
          <w:color w:val="0D0D0D"/>
        </w:rPr>
        <w:tab/>
      </w:r>
      <w:r>
        <w:rPr>
          <w:rFonts w:ascii="Calibri" w:hAnsi="Calibri" w:cs="Calibri"/>
          <w:color w:val="0D0D0D"/>
        </w:rPr>
        <w:tab/>
      </w:r>
      <w:r w:rsidRPr="0097787A">
        <w:rPr>
          <w:rFonts w:ascii="Calibri" w:hAnsi="Calibri" w:cs="Calibri"/>
          <w:color w:val="0D0D0D"/>
        </w:rPr>
        <w:t xml:space="preserve">Learners apply principles of design and development related to the design process, </w:t>
      </w:r>
    </w:p>
    <w:p w14:paraId="324EE3F6" w14:textId="77777777" w:rsidR="0097787A" w:rsidRPr="0097787A" w:rsidRDefault="0097787A" w:rsidP="0097787A">
      <w:pPr>
        <w:spacing w:after="0" w:line="240" w:lineRule="auto"/>
        <w:ind w:left="720" w:hanging="720"/>
        <w:rPr>
          <w:rFonts w:ascii="Calibri" w:hAnsi="Calibri" w:cs="Calibri"/>
          <w:color w:val="0D0D0D"/>
        </w:rPr>
      </w:pPr>
      <w:r w:rsidRPr="0097787A">
        <w:rPr>
          <w:rFonts w:ascii="Calibri" w:hAnsi="Calibri" w:cs="Calibri"/>
          <w:color w:val="0D0D0D"/>
        </w:rPr>
        <w:tab/>
      </w:r>
      <w:r w:rsidRPr="0097787A">
        <w:rPr>
          <w:rFonts w:ascii="Calibri" w:hAnsi="Calibri" w:cs="Calibri"/>
          <w:color w:val="0D0D0D"/>
        </w:rPr>
        <w:tab/>
        <w:t xml:space="preserve">sketching and visualization, modeling, drafting, materials and production and process </w:t>
      </w:r>
    </w:p>
    <w:p w14:paraId="542FB32E" w14:textId="178C181B" w:rsidR="0097787A" w:rsidRDefault="0097787A" w:rsidP="0097787A">
      <w:pPr>
        <w:spacing w:after="0" w:line="240" w:lineRule="auto"/>
        <w:ind w:left="720" w:hanging="720"/>
        <w:rPr>
          <w:rFonts w:ascii="Calibri" w:hAnsi="Calibri" w:cs="Calibri"/>
          <w:color w:val="0D0D0D"/>
        </w:rPr>
      </w:pPr>
      <w:r w:rsidRPr="0097787A">
        <w:rPr>
          <w:rFonts w:ascii="Calibri" w:hAnsi="Calibri" w:cs="Calibri"/>
          <w:color w:val="0D0D0D"/>
        </w:rPr>
        <w:tab/>
      </w:r>
      <w:r w:rsidRPr="0097787A">
        <w:rPr>
          <w:rFonts w:ascii="Calibri" w:hAnsi="Calibri" w:cs="Calibri"/>
          <w:color w:val="0D0D0D"/>
        </w:rPr>
        <w:tab/>
        <w:t>design.</w:t>
      </w:r>
    </w:p>
    <w:p w14:paraId="0587BE84" w14:textId="77777777" w:rsidR="007F7907" w:rsidRDefault="007F7907" w:rsidP="007F7907">
      <w:pPr>
        <w:spacing w:after="0" w:line="240" w:lineRule="auto"/>
        <w:ind w:left="1440" w:hanging="1440"/>
        <w:rPr>
          <w:rFonts w:ascii="Calibri" w:hAnsi="Calibri" w:cs="Calibri"/>
          <w:color w:val="0D0D0D" w:themeColor="text1" w:themeTint="F2"/>
        </w:rPr>
      </w:pPr>
      <w:r w:rsidRPr="00332F17">
        <w:rPr>
          <w:rFonts w:ascii="Calibri" w:hAnsi="Calibri" w:cs="Calibri"/>
          <w:b/>
          <w:bCs/>
          <w:color w:val="0D0D0D" w:themeColor="text1" w:themeTint="F2"/>
        </w:rPr>
        <w:t>Outcome 5.8</w:t>
      </w:r>
      <w:r w:rsidRPr="00332F17">
        <w:rPr>
          <w:rFonts w:ascii="Calibri" w:hAnsi="Calibri" w:cs="Calibri"/>
          <w:b/>
          <w:bCs/>
          <w:color w:val="0D0D0D" w:themeColor="text1" w:themeTint="F2"/>
        </w:rPr>
        <w:tab/>
        <w:t>Schematic Interpretation</w:t>
      </w:r>
      <w:r>
        <w:rPr>
          <w:rFonts w:ascii="Calibri" w:hAnsi="Calibri" w:cs="Calibri"/>
          <w:b/>
          <w:bCs/>
          <w:color w:val="0D0D0D" w:themeColor="text1" w:themeTint="F2"/>
        </w:rPr>
        <w:t>:</w:t>
      </w:r>
      <w:r>
        <w:rPr>
          <w:rFonts w:ascii="Calibri" w:hAnsi="Calibri" w:cs="Calibri"/>
          <w:color w:val="0D0D0D" w:themeColor="text1" w:themeTint="F2"/>
        </w:rPr>
        <w:t xml:space="preserve"> </w:t>
      </w:r>
      <w:r w:rsidRPr="00B07DB4">
        <w:rPr>
          <w:rFonts w:ascii="Calibri" w:hAnsi="Calibri" w:cs="Calibri"/>
          <w:color w:val="0D0D0D" w:themeColor="text1" w:themeTint="F2"/>
        </w:rPr>
        <w:t>Read, interpret, and utilize schematics to produce accurate products.</w:t>
      </w:r>
    </w:p>
    <w:p w14:paraId="6006DEF5" w14:textId="32EE2314" w:rsidR="00C674EC" w:rsidRPr="00C674EC" w:rsidRDefault="00C674EC" w:rsidP="00EE0BB8">
      <w:pPr>
        <w:spacing w:after="0" w:line="240" w:lineRule="auto"/>
        <w:ind w:left="720" w:hanging="720"/>
        <w:rPr>
          <w:rFonts w:ascii="Calibri" w:hAnsi="Calibri" w:cs="Calibri"/>
          <w:color w:val="0D0D0D"/>
        </w:rPr>
      </w:pPr>
      <w:r>
        <w:rPr>
          <w:rFonts w:ascii="Calibri" w:hAnsi="Calibri" w:cs="Calibri"/>
          <w:b/>
          <w:bCs/>
          <w:color w:val="0D0D0D"/>
        </w:rPr>
        <w:t>Competencies</w:t>
      </w:r>
    </w:p>
    <w:p w14:paraId="358CC03D" w14:textId="77777777" w:rsidR="00EE0BB8" w:rsidRPr="00EE0BB8" w:rsidRDefault="00EE0BB8" w:rsidP="00EE0BB8">
      <w:pPr>
        <w:spacing w:after="0" w:line="240" w:lineRule="auto"/>
        <w:ind w:left="720" w:hanging="720"/>
        <w:rPr>
          <w:rFonts w:ascii="Calibri" w:hAnsi="Calibri" w:cs="Calibri"/>
          <w:color w:val="0D0D0D"/>
        </w:rPr>
      </w:pPr>
      <w:r w:rsidRPr="00EE0BB8">
        <w:rPr>
          <w:rFonts w:ascii="Calibri" w:hAnsi="Calibri" w:cs="Calibri"/>
          <w:color w:val="0D0D0D"/>
        </w:rPr>
        <w:t>5.8.1</w:t>
      </w:r>
      <w:r w:rsidRPr="00EE0BB8">
        <w:rPr>
          <w:rFonts w:ascii="Calibri" w:hAnsi="Calibri" w:cs="Calibri"/>
          <w:color w:val="0D0D0D"/>
        </w:rPr>
        <w:tab/>
        <w:t>Identify and interpret standard symbols used in schematics.</w:t>
      </w:r>
    </w:p>
    <w:p w14:paraId="73B7B59B" w14:textId="77777777" w:rsidR="00EE0BB8" w:rsidRPr="00EE0BB8" w:rsidRDefault="00EE0BB8" w:rsidP="00EE0BB8">
      <w:pPr>
        <w:spacing w:after="0" w:line="240" w:lineRule="auto"/>
        <w:ind w:left="720" w:hanging="720"/>
        <w:rPr>
          <w:rFonts w:ascii="Calibri" w:hAnsi="Calibri" w:cs="Calibri"/>
          <w:color w:val="0D0D0D"/>
        </w:rPr>
      </w:pPr>
      <w:r w:rsidRPr="00EE0BB8">
        <w:rPr>
          <w:rFonts w:ascii="Calibri" w:hAnsi="Calibri" w:cs="Calibri"/>
          <w:color w:val="0D0D0D"/>
        </w:rPr>
        <w:t>5.8.2</w:t>
      </w:r>
      <w:r w:rsidRPr="00EE0BB8">
        <w:rPr>
          <w:rFonts w:ascii="Calibri" w:hAnsi="Calibri" w:cs="Calibri"/>
          <w:color w:val="0D0D0D"/>
        </w:rPr>
        <w:tab/>
        <w:t>Recognize and label key components and systems within a schematic</w:t>
      </w:r>
    </w:p>
    <w:p w14:paraId="69BEE627" w14:textId="77777777" w:rsidR="00EE0BB8" w:rsidRPr="00EE0BB8" w:rsidRDefault="00EE0BB8" w:rsidP="00EE0BB8">
      <w:pPr>
        <w:spacing w:after="0" w:line="240" w:lineRule="auto"/>
        <w:ind w:left="720" w:hanging="720"/>
        <w:rPr>
          <w:rFonts w:ascii="Calibri" w:hAnsi="Calibri" w:cs="Calibri"/>
          <w:color w:val="0D0D0D"/>
        </w:rPr>
      </w:pPr>
      <w:r w:rsidRPr="00EE0BB8">
        <w:rPr>
          <w:rFonts w:ascii="Calibri" w:hAnsi="Calibri" w:cs="Calibri"/>
          <w:color w:val="0D0D0D"/>
        </w:rPr>
        <w:lastRenderedPageBreak/>
        <w:t>5.8.3</w:t>
      </w:r>
      <w:r w:rsidRPr="00EE0BB8">
        <w:rPr>
          <w:rFonts w:ascii="Calibri" w:hAnsi="Calibri" w:cs="Calibri"/>
          <w:color w:val="0D0D0D"/>
        </w:rPr>
        <w:tab/>
        <w:t>Trace the flow of systems of schematic diagrams.</w:t>
      </w:r>
    </w:p>
    <w:p w14:paraId="5B906745" w14:textId="77777777" w:rsidR="00EE0BB8" w:rsidRPr="00EE0BB8" w:rsidRDefault="00EE0BB8" w:rsidP="00EE0BB8">
      <w:pPr>
        <w:spacing w:after="0" w:line="240" w:lineRule="auto"/>
        <w:ind w:left="720" w:hanging="720"/>
        <w:rPr>
          <w:rFonts w:ascii="Calibri" w:hAnsi="Calibri" w:cs="Calibri"/>
          <w:color w:val="0D0D0D"/>
        </w:rPr>
      </w:pPr>
      <w:r w:rsidRPr="00EE0BB8">
        <w:rPr>
          <w:rFonts w:ascii="Calibri" w:hAnsi="Calibri" w:cs="Calibri"/>
          <w:color w:val="0D0D0D"/>
        </w:rPr>
        <w:t>5.8.4</w:t>
      </w:r>
      <w:r w:rsidRPr="00EE0BB8">
        <w:rPr>
          <w:rFonts w:ascii="Calibri" w:hAnsi="Calibri" w:cs="Calibri"/>
          <w:color w:val="0D0D0D"/>
        </w:rPr>
        <w:tab/>
        <w:t>Utilize reference notes and legends to clarify details and specifications of schematics.</w:t>
      </w:r>
    </w:p>
    <w:p w14:paraId="4DD69AA2" w14:textId="77777777" w:rsidR="00EE0BB8" w:rsidRPr="00EE0BB8" w:rsidRDefault="00EE0BB8" w:rsidP="00EE0BB8">
      <w:pPr>
        <w:spacing w:after="0" w:line="240" w:lineRule="auto"/>
        <w:ind w:left="720" w:hanging="720"/>
        <w:rPr>
          <w:rFonts w:ascii="Calibri" w:hAnsi="Calibri" w:cs="Calibri"/>
          <w:color w:val="0D0D0D"/>
        </w:rPr>
      </w:pPr>
      <w:r w:rsidRPr="00EE0BB8">
        <w:rPr>
          <w:rFonts w:ascii="Calibri" w:hAnsi="Calibri" w:cs="Calibri"/>
          <w:color w:val="0D0D0D"/>
        </w:rPr>
        <w:t>5.8.5</w:t>
      </w:r>
      <w:r w:rsidRPr="00EE0BB8">
        <w:rPr>
          <w:rFonts w:ascii="Calibri" w:hAnsi="Calibri" w:cs="Calibri"/>
          <w:color w:val="0D0D0D"/>
        </w:rPr>
        <w:tab/>
        <w:t>Identify discrepancies or errors in a schematic.</w:t>
      </w:r>
    </w:p>
    <w:p w14:paraId="3CF70727" w14:textId="77777777" w:rsidR="00EE0BB8" w:rsidRPr="00EE0BB8" w:rsidRDefault="00EE0BB8" w:rsidP="00EE0BB8">
      <w:pPr>
        <w:spacing w:after="0" w:line="240" w:lineRule="auto"/>
        <w:ind w:left="720" w:hanging="720"/>
        <w:rPr>
          <w:rFonts w:ascii="Calibri" w:hAnsi="Calibri" w:cs="Calibri"/>
          <w:color w:val="0D0D0D"/>
        </w:rPr>
      </w:pPr>
      <w:r w:rsidRPr="00EE0BB8">
        <w:rPr>
          <w:rFonts w:ascii="Calibri" w:hAnsi="Calibri" w:cs="Calibri"/>
          <w:color w:val="0D0D0D"/>
        </w:rPr>
        <w:t>5.8.6</w:t>
      </w:r>
      <w:r w:rsidRPr="00EE0BB8">
        <w:rPr>
          <w:rFonts w:ascii="Calibri" w:hAnsi="Calibri" w:cs="Calibri"/>
          <w:color w:val="0D0D0D"/>
        </w:rPr>
        <w:tab/>
        <w:t>Utilize a schematic to produce a product</w:t>
      </w:r>
    </w:p>
    <w:p w14:paraId="0416E339" w14:textId="6BDA35E3" w:rsidR="00EE0BB8" w:rsidRDefault="00EE0BB8" w:rsidP="00EE0BB8">
      <w:pPr>
        <w:spacing w:after="0" w:line="240" w:lineRule="auto"/>
        <w:ind w:left="720" w:hanging="720"/>
        <w:rPr>
          <w:rFonts w:ascii="Calibri" w:hAnsi="Calibri" w:cs="Calibri"/>
          <w:color w:val="0D0D0D"/>
        </w:rPr>
      </w:pPr>
      <w:r w:rsidRPr="00EE0BB8">
        <w:rPr>
          <w:rFonts w:ascii="Calibri" w:hAnsi="Calibri" w:cs="Calibri"/>
          <w:color w:val="0D0D0D"/>
        </w:rPr>
        <w:t>5.8.7</w:t>
      </w:r>
      <w:r w:rsidRPr="00EE0BB8">
        <w:rPr>
          <w:rFonts w:ascii="Calibri" w:hAnsi="Calibri" w:cs="Calibri"/>
          <w:color w:val="0D0D0D"/>
        </w:rPr>
        <w:tab/>
        <w:t>Differentiate between different styles and standards in schematics (e.g., international, US)</w:t>
      </w:r>
    </w:p>
    <w:p w14:paraId="63693407" w14:textId="77777777" w:rsidR="004B31CF" w:rsidRDefault="004B31CF" w:rsidP="00EE0BB8">
      <w:pPr>
        <w:spacing w:after="0" w:line="240" w:lineRule="auto"/>
        <w:ind w:left="720" w:hanging="720"/>
        <w:rPr>
          <w:rFonts w:ascii="Calibri" w:hAnsi="Calibri" w:cs="Calibri"/>
          <w:color w:val="0D0D0D"/>
        </w:rPr>
      </w:pPr>
    </w:p>
    <w:p w14:paraId="33A3F8AD" w14:textId="77777777" w:rsidR="004B31CF" w:rsidRDefault="004B31CF" w:rsidP="004B31CF">
      <w:pPr>
        <w:spacing w:after="0" w:line="240" w:lineRule="auto"/>
        <w:ind w:left="720" w:hanging="720"/>
        <w:rPr>
          <w:rFonts w:ascii="Calibri" w:hAnsi="Calibri" w:cs="Calibri"/>
          <w:b/>
          <w:bCs/>
          <w:color w:val="0D0D0D"/>
        </w:rPr>
      </w:pPr>
      <w:r w:rsidRPr="004B31CF">
        <w:rPr>
          <w:rFonts w:ascii="Calibri" w:hAnsi="Calibri" w:cs="Calibri"/>
          <w:b/>
          <w:bCs/>
          <w:color w:val="0D0D0D"/>
        </w:rPr>
        <w:t>Strand 9</w:t>
      </w:r>
      <w:r w:rsidRPr="004B31CF">
        <w:rPr>
          <w:rFonts w:ascii="Calibri" w:hAnsi="Calibri" w:cs="Calibri"/>
          <w:b/>
          <w:bCs/>
          <w:color w:val="0D0D0D"/>
        </w:rPr>
        <w:tab/>
        <w:t>Technical Math and Science</w:t>
      </w:r>
      <w:r>
        <w:rPr>
          <w:rFonts w:ascii="Calibri" w:hAnsi="Calibri" w:cs="Calibri"/>
          <w:b/>
          <w:bCs/>
          <w:color w:val="0D0D0D"/>
        </w:rPr>
        <w:t xml:space="preserve">: </w:t>
      </w:r>
    </w:p>
    <w:p w14:paraId="58DCAA45" w14:textId="5D2D2023" w:rsidR="00F45CC5" w:rsidRDefault="00F45CC5" w:rsidP="00F45CC5">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57F04037" w14:textId="77777777" w:rsidR="004B31CF" w:rsidRPr="004B31CF" w:rsidRDefault="004B31CF" w:rsidP="004B31CF">
      <w:pPr>
        <w:spacing w:after="0" w:line="240" w:lineRule="auto"/>
        <w:ind w:left="720" w:firstLine="720"/>
        <w:rPr>
          <w:rFonts w:ascii="Calibri" w:hAnsi="Calibri" w:cs="Calibri"/>
          <w:color w:val="0D0D0D"/>
        </w:rPr>
      </w:pPr>
    </w:p>
    <w:p w14:paraId="5C5CFBC6" w14:textId="77777777" w:rsidR="004B31CF" w:rsidRDefault="004B31CF" w:rsidP="004B31CF">
      <w:pPr>
        <w:spacing w:after="0" w:line="240" w:lineRule="auto"/>
        <w:ind w:left="720" w:hanging="720"/>
        <w:rPr>
          <w:rFonts w:ascii="Calibri" w:hAnsi="Calibri" w:cs="Calibri"/>
          <w:color w:val="0D0D0D"/>
        </w:rPr>
      </w:pPr>
      <w:r w:rsidRPr="004B31CF">
        <w:rPr>
          <w:rFonts w:ascii="Calibri" w:hAnsi="Calibri" w:cs="Calibri"/>
          <w:b/>
          <w:bCs/>
          <w:color w:val="0D0D0D"/>
        </w:rPr>
        <w:t>Outcome 9.1</w:t>
      </w:r>
      <w:r w:rsidRPr="004B31CF">
        <w:rPr>
          <w:rFonts w:ascii="Calibri" w:hAnsi="Calibri" w:cs="Calibri"/>
          <w:b/>
          <w:bCs/>
          <w:color w:val="0D0D0D"/>
        </w:rPr>
        <w:tab/>
        <w:t>Physics of Engineering:</w:t>
      </w:r>
      <w:r w:rsidRPr="004B31CF">
        <w:rPr>
          <w:rFonts w:ascii="Calibri" w:hAnsi="Calibri" w:cs="Calibri"/>
          <w:color w:val="0D0D0D"/>
        </w:rPr>
        <w:t xml:space="preserve"> Learn the fundamentals of physics as it relates to engineering.</w:t>
      </w:r>
    </w:p>
    <w:p w14:paraId="45E137F8" w14:textId="36681375" w:rsidR="004B31CF" w:rsidRPr="004B31CF" w:rsidRDefault="004B31CF" w:rsidP="004B31CF">
      <w:pPr>
        <w:spacing w:after="0" w:line="240" w:lineRule="auto"/>
        <w:ind w:left="720" w:hanging="720"/>
        <w:rPr>
          <w:rFonts w:ascii="Calibri" w:hAnsi="Calibri" w:cs="Calibri"/>
          <w:color w:val="0D0D0D"/>
        </w:rPr>
      </w:pPr>
      <w:r>
        <w:rPr>
          <w:rFonts w:ascii="Calibri" w:hAnsi="Calibri" w:cs="Calibri"/>
          <w:b/>
          <w:bCs/>
          <w:color w:val="0D0D0D"/>
        </w:rPr>
        <w:t>Competencies</w:t>
      </w:r>
    </w:p>
    <w:p w14:paraId="7633C6E6" w14:textId="77777777" w:rsidR="004B31CF" w:rsidRPr="004B31CF" w:rsidRDefault="004B31CF" w:rsidP="004B31CF">
      <w:pPr>
        <w:spacing w:after="0" w:line="240" w:lineRule="auto"/>
        <w:ind w:left="720" w:hanging="720"/>
        <w:rPr>
          <w:rFonts w:ascii="Calibri" w:hAnsi="Calibri" w:cs="Calibri"/>
          <w:color w:val="0D0D0D"/>
        </w:rPr>
      </w:pPr>
      <w:r w:rsidRPr="004B31CF">
        <w:rPr>
          <w:rFonts w:ascii="Calibri" w:hAnsi="Calibri" w:cs="Calibri"/>
          <w:color w:val="0D0D0D"/>
        </w:rPr>
        <w:t>9.1.1</w:t>
      </w:r>
      <w:r w:rsidRPr="004B31CF">
        <w:rPr>
          <w:rFonts w:ascii="Calibri" w:hAnsi="Calibri" w:cs="Calibri"/>
          <w:color w:val="0D0D0D"/>
        </w:rPr>
        <w:tab/>
        <w:t>Display and interpret numbers in scientific notation and logarithmic scales</w:t>
      </w:r>
    </w:p>
    <w:p w14:paraId="3B625BF1" w14:textId="77777777" w:rsidR="004B31CF" w:rsidRPr="004B31CF" w:rsidRDefault="004B31CF" w:rsidP="004B31CF">
      <w:pPr>
        <w:spacing w:after="0" w:line="240" w:lineRule="auto"/>
        <w:ind w:left="720" w:hanging="720"/>
        <w:rPr>
          <w:rFonts w:ascii="Calibri" w:hAnsi="Calibri" w:cs="Calibri"/>
          <w:color w:val="0D0D0D"/>
        </w:rPr>
      </w:pPr>
      <w:r w:rsidRPr="004B31CF">
        <w:rPr>
          <w:rFonts w:ascii="Calibri" w:hAnsi="Calibri" w:cs="Calibri"/>
          <w:color w:val="0D0D0D"/>
        </w:rPr>
        <w:t>9.1.2</w:t>
      </w:r>
      <w:r w:rsidRPr="004B31CF">
        <w:rPr>
          <w:rFonts w:ascii="Calibri" w:hAnsi="Calibri" w:cs="Calibri"/>
          <w:color w:val="0D0D0D"/>
        </w:rPr>
        <w:tab/>
        <w:t>Describe and convert SI and US system units of measurement.</w:t>
      </w:r>
    </w:p>
    <w:p w14:paraId="476E0617" w14:textId="77777777" w:rsidR="004B31CF" w:rsidRPr="004B31CF" w:rsidRDefault="004B31CF" w:rsidP="004B31CF">
      <w:pPr>
        <w:spacing w:after="0" w:line="240" w:lineRule="auto"/>
        <w:ind w:left="720" w:hanging="720"/>
        <w:rPr>
          <w:rFonts w:ascii="Calibri" w:hAnsi="Calibri" w:cs="Calibri"/>
          <w:color w:val="0D0D0D"/>
        </w:rPr>
      </w:pPr>
      <w:r w:rsidRPr="004B31CF">
        <w:rPr>
          <w:rFonts w:ascii="Calibri" w:hAnsi="Calibri" w:cs="Calibri"/>
          <w:color w:val="0D0D0D"/>
        </w:rPr>
        <w:t>9.1.3</w:t>
      </w:r>
      <w:r w:rsidRPr="004B31CF">
        <w:rPr>
          <w:rFonts w:ascii="Calibri" w:hAnsi="Calibri" w:cs="Calibri"/>
          <w:color w:val="0D0D0D"/>
        </w:rPr>
        <w:tab/>
        <w:t>Identify and use both metric and inch rules.</w:t>
      </w:r>
    </w:p>
    <w:p w14:paraId="62EC7C84" w14:textId="77777777" w:rsidR="004B31CF" w:rsidRPr="004B31CF" w:rsidRDefault="004B31CF" w:rsidP="004B31CF">
      <w:pPr>
        <w:spacing w:after="0" w:line="240" w:lineRule="auto"/>
        <w:ind w:left="720" w:hanging="720"/>
        <w:rPr>
          <w:rFonts w:ascii="Calibri" w:hAnsi="Calibri" w:cs="Calibri"/>
          <w:color w:val="0D0D0D"/>
        </w:rPr>
      </w:pPr>
      <w:r w:rsidRPr="004B31CF">
        <w:rPr>
          <w:rFonts w:ascii="Calibri" w:hAnsi="Calibri" w:cs="Calibri"/>
          <w:color w:val="0D0D0D"/>
        </w:rPr>
        <w:t>9.1.4</w:t>
      </w:r>
      <w:r w:rsidRPr="004B31CF">
        <w:rPr>
          <w:rFonts w:ascii="Calibri" w:hAnsi="Calibri" w:cs="Calibri"/>
          <w:color w:val="0D0D0D"/>
        </w:rPr>
        <w:tab/>
        <w:t>Express physical quantities with appropriate number of significant digits, units and dimensions.</w:t>
      </w:r>
    </w:p>
    <w:p w14:paraId="2571BDD4" w14:textId="77777777" w:rsidR="004B31CF" w:rsidRPr="004B31CF" w:rsidRDefault="004B31CF" w:rsidP="004B31CF">
      <w:pPr>
        <w:spacing w:after="0" w:line="240" w:lineRule="auto"/>
        <w:ind w:left="720" w:hanging="720"/>
        <w:rPr>
          <w:rFonts w:ascii="Calibri" w:hAnsi="Calibri" w:cs="Calibri"/>
          <w:color w:val="0D0D0D"/>
        </w:rPr>
      </w:pPr>
      <w:r w:rsidRPr="004B31CF">
        <w:rPr>
          <w:rFonts w:ascii="Calibri" w:hAnsi="Calibri" w:cs="Calibri"/>
          <w:color w:val="0D0D0D"/>
        </w:rPr>
        <w:t>9.1.5</w:t>
      </w:r>
      <w:r w:rsidRPr="004B31CF">
        <w:rPr>
          <w:rFonts w:ascii="Calibri" w:hAnsi="Calibri" w:cs="Calibri"/>
          <w:color w:val="0D0D0D"/>
        </w:rPr>
        <w:tab/>
        <w:t>Perform operations on whole numbers, fractions and mixed numbers.</w:t>
      </w:r>
    </w:p>
    <w:p w14:paraId="178C3ABF" w14:textId="77777777" w:rsidR="004B31CF" w:rsidRPr="004B31CF" w:rsidRDefault="004B31CF" w:rsidP="004B31CF">
      <w:pPr>
        <w:spacing w:after="0" w:line="240" w:lineRule="auto"/>
        <w:ind w:left="720" w:hanging="720"/>
        <w:rPr>
          <w:rFonts w:ascii="Calibri" w:hAnsi="Calibri" w:cs="Calibri"/>
          <w:color w:val="0D0D0D"/>
        </w:rPr>
      </w:pPr>
      <w:r w:rsidRPr="004B31CF">
        <w:rPr>
          <w:rFonts w:ascii="Calibri" w:hAnsi="Calibri" w:cs="Calibri"/>
          <w:color w:val="0D0D0D"/>
        </w:rPr>
        <w:t>9.1.6</w:t>
      </w:r>
      <w:r w:rsidRPr="004B31CF">
        <w:rPr>
          <w:rFonts w:ascii="Calibri" w:hAnsi="Calibri" w:cs="Calibri"/>
          <w:color w:val="0D0D0D"/>
        </w:rPr>
        <w:tab/>
        <w:t>Analyze measurements and perform technical calculations. </w:t>
      </w:r>
    </w:p>
    <w:p w14:paraId="07E790A3" w14:textId="79B664DC" w:rsidR="004B31CF" w:rsidRDefault="004B31CF" w:rsidP="004B31CF">
      <w:pPr>
        <w:spacing w:after="0" w:line="240" w:lineRule="auto"/>
        <w:ind w:left="720" w:hanging="720"/>
        <w:rPr>
          <w:rFonts w:ascii="Calibri" w:hAnsi="Calibri" w:cs="Calibri"/>
          <w:color w:val="0D0D0D"/>
        </w:rPr>
      </w:pPr>
      <w:r w:rsidRPr="004B31CF">
        <w:rPr>
          <w:rFonts w:ascii="Calibri" w:hAnsi="Calibri" w:cs="Calibri"/>
          <w:color w:val="0D0D0D"/>
        </w:rPr>
        <w:t>9.1.7</w:t>
      </w:r>
      <w:r w:rsidRPr="004B31CF">
        <w:rPr>
          <w:rFonts w:ascii="Calibri" w:hAnsi="Calibri" w:cs="Calibri"/>
          <w:color w:val="0D0D0D"/>
        </w:rPr>
        <w:tab/>
        <w:t>Read and interpret charts and tables to analyze data and formulate outcomes.</w:t>
      </w:r>
    </w:p>
    <w:p w14:paraId="7D9B3FC3" w14:textId="77777777" w:rsidR="00DE6771" w:rsidRPr="00DE6771" w:rsidRDefault="00DE6771" w:rsidP="00DE6771">
      <w:pPr>
        <w:spacing w:after="0" w:line="240" w:lineRule="auto"/>
        <w:ind w:left="720" w:hanging="720"/>
        <w:rPr>
          <w:rFonts w:ascii="Calibri" w:hAnsi="Calibri" w:cs="Calibri"/>
          <w:color w:val="0D0D0D"/>
        </w:rPr>
      </w:pPr>
      <w:r w:rsidRPr="00DE6771">
        <w:rPr>
          <w:rFonts w:ascii="Calibri" w:hAnsi="Calibri" w:cs="Calibri"/>
          <w:color w:val="0D0D0D"/>
        </w:rPr>
        <w:t>9.1.14</w:t>
      </w:r>
      <w:r w:rsidRPr="00DE6771">
        <w:rPr>
          <w:rFonts w:ascii="Calibri" w:hAnsi="Calibri" w:cs="Calibri"/>
          <w:color w:val="0D0D0D"/>
        </w:rPr>
        <w:tab/>
        <w:t>Identify/differentiate engineering drawings.</w:t>
      </w:r>
    </w:p>
    <w:p w14:paraId="041B3CA7" w14:textId="47EA0676" w:rsidR="00DE6771" w:rsidRDefault="00DE6771" w:rsidP="00DE6771">
      <w:pPr>
        <w:spacing w:after="0" w:line="240" w:lineRule="auto"/>
        <w:ind w:left="720" w:hanging="720"/>
        <w:rPr>
          <w:rFonts w:ascii="Calibri" w:hAnsi="Calibri" w:cs="Calibri"/>
          <w:color w:val="0D0D0D"/>
        </w:rPr>
      </w:pPr>
      <w:r w:rsidRPr="00DE6771">
        <w:rPr>
          <w:rFonts w:ascii="Calibri" w:hAnsi="Calibri" w:cs="Calibri"/>
          <w:color w:val="0D0D0D"/>
        </w:rPr>
        <w:t>9.1.15</w:t>
      </w:r>
      <w:r w:rsidRPr="00DE6771">
        <w:rPr>
          <w:rFonts w:ascii="Calibri" w:hAnsi="Calibri" w:cs="Calibri"/>
          <w:color w:val="0D0D0D"/>
        </w:rPr>
        <w:tab/>
        <w:t>Interpret basic schematics or diagrams, including a parts list.</w:t>
      </w:r>
    </w:p>
    <w:p w14:paraId="4FF8B316" w14:textId="77777777" w:rsidR="00580BB2" w:rsidRDefault="00580BB2" w:rsidP="00DE6771">
      <w:pPr>
        <w:spacing w:after="0" w:line="240" w:lineRule="auto"/>
        <w:ind w:left="720" w:hanging="720"/>
        <w:rPr>
          <w:rFonts w:ascii="Calibri" w:hAnsi="Calibri" w:cs="Calibri"/>
          <w:color w:val="0D0D0D"/>
        </w:rPr>
      </w:pPr>
    </w:p>
    <w:p w14:paraId="46ABA89F" w14:textId="77777777" w:rsidR="00580BB2" w:rsidRDefault="00580BB2" w:rsidP="00580BB2">
      <w:pPr>
        <w:spacing w:after="0" w:line="240" w:lineRule="auto"/>
        <w:ind w:left="720" w:hanging="720"/>
        <w:rPr>
          <w:rFonts w:ascii="Calibri" w:hAnsi="Calibri" w:cs="Calibri"/>
          <w:b/>
          <w:bCs/>
          <w:color w:val="0D0D0D" w:themeColor="text1" w:themeTint="F2"/>
        </w:rPr>
      </w:pPr>
      <w:r w:rsidRPr="001A78B7">
        <w:rPr>
          <w:rFonts w:ascii="Calibri" w:hAnsi="Calibri" w:cs="Calibri"/>
          <w:b/>
          <w:bCs/>
          <w:color w:val="0D0D0D" w:themeColor="text1" w:themeTint="F2"/>
        </w:rPr>
        <w:t>Strand 10</w:t>
      </w:r>
      <w:r w:rsidRPr="001A78B7">
        <w:rPr>
          <w:rFonts w:ascii="Calibri" w:hAnsi="Calibri" w:cs="Calibri"/>
          <w:b/>
          <w:bCs/>
          <w:color w:val="0D0D0D" w:themeColor="text1" w:themeTint="F2"/>
        </w:rPr>
        <w:tab/>
        <w:t>Maintenance and Safety</w:t>
      </w:r>
    </w:p>
    <w:p w14:paraId="4B779C15" w14:textId="4270B12E" w:rsidR="00580BB2" w:rsidRDefault="00580BB2" w:rsidP="00580BB2">
      <w:pPr>
        <w:spacing w:after="0" w:line="240" w:lineRule="auto"/>
        <w:ind w:left="1440"/>
        <w:rPr>
          <w:rFonts w:ascii="Calibri" w:hAnsi="Calibri" w:cs="Calibri"/>
          <w:color w:val="0D0D0D" w:themeColor="text1" w:themeTint="F2"/>
        </w:rPr>
      </w:pPr>
      <w:r w:rsidRPr="0056070F">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5FB60971" w14:textId="77777777" w:rsidR="00580BB2" w:rsidRDefault="00580BB2" w:rsidP="00580BB2">
      <w:pPr>
        <w:spacing w:after="0" w:line="240" w:lineRule="auto"/>
        <w:rPr>
          <w:rFonts w:ascii="Calibri" w:hAnsi="Calibri" w:cs="Calibri"/>
          <w:color w:val="0D0D0D" w:themeColor="text1" w:themeTint="F2"/>
        </w:rPr>
      </w:pPr>
    </w:p>
    <w:p w14:paraId="66416046" w14:textId="77777777" w:rsidR="002839B4" w:rsidRDefault="002839B4" w:rsidP="002839B4">
      <w:pPr>
        <w:spacing w:after="0" w:line="240" w:lineRule="auto"/>
        <w:rPr>
          <w:rFonts w:ascii="Calibri" w:hAnsi="Calibri" w:cs="Calibri"/>
          <w:color w:val="0D0D0D"/>
        </w:rPr>
      </w:pPr>
      <w:r w:rsidRPr="002839B4">
        <w:rPr>
          <w:rFonts w:ascii="Calibri" w:hAnsi="Calibri" w:cs="Calibri"/>
          <w:b/>
          <w:bCs/>
          <w:color w:val="0D0D0D"/>
        </w:rPr>
        <w:t>Outcome 10.1</w:t>
      </w:r>
      <w:r w:rsidRPr="002839B4">
        <w:rPr>
          <w:rFonts w:ascii="Calibri" w:hAnsi="Calibri" w:cs="Calibri"/>
          <w:b/>
          <w:bCs/>
          <w:color w:val="0D0D0D"/>
        </w:rPr>
        <w:tab/>
        <w:t>Site Safety:</w:t>
      </w:r>
      <w:r w:rsidRPr="002839B4">
        <w:rPr>
          <w:rFonts w:ascii="Calibri" w:hAnsi="Calibri" w:cs="Calibri"/>
          <w:color w:val="0D0D0D"/>
        </w:rPr>
        <w:t xml:space="preserve"> Handle materials, prevent accidents and mitigate hazards.</w:t>
      </w:r>
    </w:p>
    <w:p w14:paraId="09F8BB92" w14:textId="03FF65FF" w:rsidR="002839B4" w:rsidRPr="002839B4" w:rsidRDefault="002839B4" w:rsidP="002839B4">
      <w:pPr>
        <w:spacing w:after="0" w:line="240" w:lineRule="auto"/>
        <w:rPr>
          <w:rFonts w:ascii="Calibri" w:hAnsi="Calibri" w:cs="Calibri"/>
          <w:b/>
          <w:bCs/>
          <w:color w:val="0D0D0D"/>
        </w:rPr>
      </w:pPr>
      <w:r>
        <w:rPr>
          <w:rFonts w:ascii="Calibri" w:hAnsi="Calibri" w:cs="Calibri"/>
          <w:b/>
          <w:bCs/>
          <w:color w:val="0D0D0D"/>
        </w:rPr>
        <w:t>Competencies</w:t>
      </w:r>
    </w:p>
    <w:p w14:paraId="75174640" w14:textId="77777777" w:rsidR="002839B4" w:rsidRPr="002839B4" w:rsidRDefault="002839B4" w:rsidP="002839B4">
      <w:pPr>
        <w:spacing w:after="0" w:line="240" w:lineRule="auto"/>
        <w:ind w:left="720" w:hanging="720"/>
        <w:rPr>
          <w:rFonts w:ascii="Calibri" w:hAnsi="Calibri" w:cs="Calibri"/>
          <w:color w:val="0D0D0D"/>
        </w:rPr>
      </w:pPr>
      <w:r w:rsidRPr="002839B4">
        <w:rPr>
          <w:rFonts w:ascii="Calibri" w:hAnsi="Calibri" w:cs="Calibri"/>
          <w:color w:val="0D0D0D"/>
        </w:rPr>
        <w:t>10.1.1</w:t>
      </w:r>
      <w:r w:rsidRPr="002839B4">
        <w:rPr>
          <w:rFonts w:ascii="Calibri" w:hAnsi="Calibri" w:cs="Calibri"/>
          <w:color w:val="0D0D0D"/>
        </w:rPr>
        <w:tab/>
        <w:t>Knowledge of safety standards and regulations, including Hazard Communication (HAZCOM) and Occupational Safety and Health Administration (OSHA) requirements (e.g., Working at Heights, Confined Space)</w:t>
      </w:r>
    </w:p>
    <w:p w14:paraId="18EF09E0" w14:textId="77777777" w:rsidR="002839B4" w:rsidRPr="002839B4" w:rsidRDefault="002839B4" w:rsidP="002839B4">
      <w:pPr>
        <w:spacing w:after="0" w:line="240" w:lineRule="auto"/>
        <w:rPr>
          <w:rFonts w:ascii="Calibri" w:hAnsi="Calibri" w:cs="Calibri"/>
          <w:color w:val="0D0D0D"/>
        </w:rPr>
      </w:pPr>
      <w:r w:rsidRPr="002839B4">
        <w:rPr>
          <w:rFonts w:ascii="Calibri" w:hAnsi="Calibri" w:cs="Calibri"/>
          <w:color w:val="0D0D0D"/>
        </w:rPr>
        <w:t>10.1.2</w:t>
      </w:r>
      <w:r w:rsidRPr="002839B4">
        <w:rPr>
          <w:rFonts w:ascii="Calibri" w:hAnsi="Calibri" w:cs="Calibri"/>
          <w:color w:val="0D0D0D"/>
        </w:rPr>
        <w:tab/>
        <w:t>Knowledge of risk identification, evaluation, and mitigation strategies</w:t>
      </w:r>
    </w:p>
    <w:p w14:paraId="1CDA469D" w14:textId="77777777" w:rsidR="002839B4" w:rsidRPr="002839B4" w:rsidRDefault="002839B4" w:rsidP="002839B4">
      <w:pPr>
        <w:spacing w:after="0" w:line="240" w:lineRule="auto"/>
        <w:ind w:left="720" w:hanging="720"/>
        <w:rPr>
          <w:rFonts w:ascii="Calibri" w:hAnsi="Calibri" w:cs="Calibri"/>
          <w:color w:val="0D0D0D"/>
        </w:rPr>
      </w:pPr>
      <w:r w:rsidRPr="002839B4">
        <w:rPr>
          <w:rFonts w:ascii="Calibri" w:hAnsi="Calibri" w:cs="Calibri"/>
          <w:color w:val="0D0D0D"/>
        </w:rPr>
        <w:t>10.1.5</w:t>
      </w:r>
      <w:r w:rsidRPr="002839B4">
        <w:rPr>
          <w:rFonts w:ascii="Calibri" w:hAnsi="Calibri" w:cs="Calibri"/>
          <w:color w:val="0D0D0D"/>
        </w:rPr>
        <w:tab/>
        <w:t>Identify source of electrical and mechanical hazards and use shut-down and established lock out/tag-out procedures.</w:t>
      </w:r>
    </w:p>
    <w:p w14:paraId="7CD3B193" w14:textId="77777777" w:rsidR="002839B4" w:rsidRPr="002839B4" w:rsidRDefault="002839B4" w:rsidP="002839B4">
      <w:pPr>
        <w:spacing w:after="0" w:line="240" w:lineRule="auto"/>
        <w:rPr>
          <w:rFonts w:ascii="Calibri" w:hAnsi="Calibri" w:cs="Calibri"/>
          <w:color w:val="0D0D0D"/>
        </w:rPr>
      </w:pPr>
      <w:r w:rsidRPr="002839B4">
        <w:rPr>
          <w:rFonts w:ascii="Calibri" w:hAnsi="Calibri" w:cs="Calibri"/>
          <w:color w:val="0D0D0D"/>
        </w:rPr>
        <w:t>10.1.6</w:t>
      </w:r>
      <w:r w:rsidRPr="002839B4">
        <w:rPr>
          <w:rFonts w:ascii="Calibri" w:hAnsi="Calibri" w:cs="Calibri"/>
          <w:color w:val="0D0D0D"/>
        </w:rPr>
        <w:tab/>
        <w:t>Identify and eliminate worksite clutter in accordance with standards for cleanliness and safety.</w:t>
      </w:r>
    </w:p>
    <w:p w14:paraId="60504B9D" w14:textId="77777777" w:rsidR="002839B4" w:rsidRPr="002839B4" w:rsidRDefault="002839B4" w:rsidP="002839B4">
      <w:pPr>
        <w:spacing w:after="0" w:line="240" w:lineRule="auto"/>
        <w:rPr>
          <w:rFonts w:ascii="Calibri" w:hAnsi="Calibri" w:cs="Calibri"/>
          <w:color w:val="0D0D0D"/>
        </w:rPr>
      </w:pPr>
      <w:r w:rsidRPr="002839B4">
        <w:rPr>
          <w:rFonts w:ascii="Calibri" w:hAnsi="Calibri" w:cs="Calibri"/>
          <w:color w:val="0D0D0D"/>
        </w:rPr>
        <w:t>10.1.7</w:t>
      </w:r>
      <w:r w:rsidRPr="002839B4">
        <w:rPr>
          <w:rFonts w:ascii="Calibri" w:hAnsi="Calibri" w:cs="Calibri"/>
          <w:color w:val="0D0D0D"/>
        </w:rPr>
        <w:tab/>
        <w:t>Identify procedures for the handling, storage and disposal of hazardous materials.</w:t>
      </w:r>
    </w:p>
    <w:p w14:paraId="03719F94" w14:textId="77777777" w:rsidR="002839B4" w:rsidRPr="002839B4" w:rsidRDefault="002839B4" w:rsidP="002839B4">
      <w:pPr>
        <w:spacing w:after="0" w:line="240" w:lineRule="auto"/>
        <w:ind w:left="720" w:hanging="720"/>
        <w:rPr>
          <w:rFonts w:ascii="Calibri" w:hAnsi="Calibri" w:cs="Calibri"/>
          <w:color w:val="0D0D0D"/>
        </w:rPr>
      </w:pPr>
      <w:r w:rsidRPr="002839B4">
        <w:rPr>
          <w:rFonts w:ascii="Calibri" w:hAnsi="Calibri" w:cs="Calibri"/>
          <w:color w:val="0D0D0D"/>
        </w:rPr>
        <w:t>10.1.8</w:t>
      </w:r>
      <w:r w:rsidRPr="002839B4">
        <w:rPr>
          <w:rFonts w:ascii="Calibri" w:hAnsi="Calibri" w:cs="Calibri"/>
          <w:color w:val="0D0D0D"/>
        </w:rPr>
        <w:tab/>
        <w:t>Identify the location of emergency flush showers, eyewash fountains, Safety Data Sheets (SDSs), fire alarms and exits.</w:t>
      </w:r>
    </w:p>
    <w:p w14:paraId="76DEA4A6" w14:textId="5B82AFBF" w:rsidR="002839B4" w:rsidRPr="002839B4" w:rsidRDefault="002839B4" w:rsidP="002839B4">
      <w:pPr>
        <w:spacing w:after="0" w:line="240" w:lineRule="auto"/>
        <w:rPr>
          <w:rFonts w:ascii="Calibri" w:hAnsi="Calibri" w:cs="Calibri"/>
          <w:color w:val="0D0D0D"/>
        </w:rPr>
      </w:pPr>
      <w:r w:rsidRPr="002839B4">
        <w:rPr>
          <w:rFonts w:ascii="Calibri" w:hAnsi="Calibri" w:cs="Calibri"/>
          <w:color w:val="0D0D0D"/>
        </w:rPr>
        <w:t>10.1.14</w:t>
      </w:r>
      <w:r w:rsidRPr="002839B4">
        <w:rPr>
          <w:rFonts w:ascii="Calibri" w:hAnsi="Calibri" w:cs="Calibri"/>
          <w:color w:val="0D0D0D"/>
        </w:rPr>
        <w:tab/>
        <w:t>Explain the role of third part certification (UL, IE, OSHA, etc.)</w:t>
      </w:r>
    </w:p>
    <w:p w14:paraId="2414608D" w14:textId="28E3AF66" w:rsidR="00580BB2" w:rsidRDefault="002839B4" w:rsidP="002839B4">
      <w:pPr>
        <w:spacing w:after="0" w:line="240" w:lineRule="auto"/>
        <w:ind w:left="720" w:hanging="720"/>
        <w:rPr>
          <w:rFonts w:ascii="Calibri" w:hAnsi="Calibri" w:cs="Calibri"/>
          <w:color w:val="0D0D0D"/>
        </w:rPr>
      </w:pPr>
      <w:r w:rsidRPr="002839B4">
        <w:rPr>
          <w:rFonts w:ascii="Calibri" w:hAnsi="Calibri" w:cs="Calibri"/>
          <w:color w:val="0D0D0D"/>
        </w:rPr>
        <w:lastRenderedPageBreak/>
        <w:t>10.1.15</w:t>
      </w:r>
      <w:r w:rsidRPr="002839B4">
        <w:rPr>
          <w:rFonts w:ascii="Calibri" w:hAnsi="Calibri" w:cs="Calibri"/>
          <w:color w:val="0D0D0D"/>
        </w:rPr>
        <w:tab/>
        <w:t>Apply information in the National Electrical Code (NEC) and other applicable codes when working on a job</w:t>
      </w:r>
    </w:p>
    <w:p w14:paraId="16B48FB9" w14:textId="77777777" w:rsidR="00BE5AE0" w:rsidRDefault="00BE5AE0" w:rsidP="002839B4">
      <w:pPr>
        <w:spacing w:after="0" w:line="240" w:lineRule="auto"/>
        <w:ind w:left="720" w:hanging="720"/>
        <w:rPr>
          <w:rFonts w:ascii="Calibri" w:hAnsi="Calibri" w:cs="Calibri"/>
          <w:color w:val="0D0D0D"/>
        </w:rPr>
      </w:pPr>
    </w:p>
    <w:p w14:paraId="7A033360" w14:textId="77777777" w:rsidR="00BE5AE0" w:rsidRDefault="00BE5AE0" w:rsidP="00BE5AE0">
      <w:pPr>
        <w:spacing w:after="0" w:line="240" w:lineRule="auto"/>
        <w:ind w:left="720" w:hanging="720"/>
        <w:rPr>
          <w:rFonts w:ascii="Calibri" w:hAnsi="Calibri" w:cs="Calibri"/>
          <w:color w:val="0D0D0D"/>
        </w:rPr>
      </w:pPr>
      <w:r w:rsidRPr="00BE5AE0">
        <w:rPr>
          <w:rFonts w:ascii="Calibri" w:hAnsi="Calibri" w:cs="Calibri"/>
          <w:b/>
          <w:bCs/>
          <w:color w:val="0D0D0D"/>
        </w:rPr>
        <w:t>Outcome 10.2</w:t>
      </w:r>
      <w:r w:rsidRPr="00BE5AE0">
        <w:rPr>
          <w:rFonts w:ascii="Calibri" w:hAnsi="Calibri" w:cs="Calibri"/>
          <w:b/>
          <w:bCs/>
          <w:color w:val="0D0D0D"/>
        </w:rPr>
        <w:tab/>
        <w:t>Personal Safety:</w:t>
      </w:r>
      <w:r w:rsidRPr="00BE5AE0">
        <w:rPr>
          <w:rFonts w:ascii="Calibri" w:hAnsi="Calibri" w:cs="Calibri"/>
          <w:color w:val="0D0D0D"/>
        </w:rPr>
        <w:t xml:space="preserve"> Practice personal safety.</w:t>
      </w:r>
    </w:p>
    <w:p w14:paraId="1794C292" w14:textId="6ADF3966" w:rsidR="00BE5AE0" w:rsidRPr="00BE5AE0" w:rsidRDefault="00BE5AE0" w:rsidP="00BE5AE0">
      <w:pPr>
        <w:spacing w:after="0" w:line="240" w:lineRule="auto"/>
        <w:ind w:left="720" w:hanging="720"/>
        <w:rPr>
          <w:rFonts w:ascii="Calibri" w:hAnsi="Calibri" w:cs="Calibri"/>
          <w:color w:val="0D0D0D"/>
        </w:rPr>
      </w:pPr>
      <w:r>
        <w:rPr>
          <w:rFonts w:ascii="Calibri" w:hAnsi="Calibri" w:cs="Calibri"/>
          <w:b/>
          <w:bCs/>
          <w:color w:val="0D0D0D"/>
        </w:rPr>
        <w:t>Competencies</w:t>
      </w:r>
    </w:p>
    <w:p w14:paraId="6FC7B9C8" w14:textId="77777777" w:rsidR="00BE5AE0" w:rsidRPr="00BE5AE0" w:rsidRDefault="00BE5AE0" w:rsidP="00BE5AE0">
      <w:pPr>
        <w:spacing w:after="0" w:line="240" w:lineRule="auto"/>
        <w:ind w:left="720" w:hanging="720"/>
        <w:rPr>
          <w:rFonts w:ascii="Calibri" w:hAnsi="Calibri" w:cs="Calibri"/>
          <w:color w:val="0D0D0D"/>
        </w:rPr>
      </w:pPr>
      <w:r w:rsidRPr="00BE5AE0">
        <w:rPr>
          <w:rFonts w:ascii="Calibri" w:hAnsi="Calibri" w:cs="Calibri"/>
          <w:color w:val="0D0D0D"/>
        </w:rPr>
        <w:t>10.2.3</w:t>
      </w:r>
      <w:r w:rsidRPr="00BE5AE0">
        <w:rPr>
          <w:rFonts w:ascii="Calibri" w:hAnsi="Calibri" w:cs="Calibri"/>
          <w:color w:val="0D0D0D"/>
        </w:rPr>
        <w:tab/>
        <w:t>Select, use, store, maintain and dispose of personal protective equipment (PPE) appropriate to job tasks, conditions and materials.</w:t>
      </w:r>
    </w:p>
    <w:p w14:paraId="15674C0E" w14:textId="77777777" w:rsidR="00BE5AE0" w:rsidRPr="00BE5AE0" w:rsidRDefault="00BE5AE0" w:rsidP="00BE5AE0">
      <w:pPr>
        <w:spacing w:after="0" w:line="240" w:lineRule="auto"/>
        <w:ind w:left="720" w:hanging="720"/>
        <w:rPr>
          <w:rFonts w:ascii="Calibri" w:hAnsi="Calibri" w:cs="Calibri"/>
          <w:color w:val="0D0D0D"/>
        </w:rPr>
      </w:pPr>
      <w:r w:rsidRPr="00BE5AE0">
        <w:rPr>
          <w:rFonts w:ascii="Calibri" w:hAnsi="Calibri" w:cs="Calibri"/>
          <w:color w:val="0D0D0D"/>
        </w:rPr>
        <w:t>10.2.5</w:t>
      </w:r>
      <w:r w:rsidRPr="00BE5AE0">
        <w:rPr>
          <w:rFonts w:ascii="Calibri" w:hAnsi="Calibri" w:cs="Calibri"/>
          <w:color w:val="0D0D0D"/>
        </w:rPr>
        <w:tab/>
        <w:t>Identify, inspect and use safety equipment appropriate for a task.</w:t>
      </w:r>
    </w:p>
    <w:p w14:paraId="36DD7D78" w14:textId="77777777" w:rsidR="00BE5AE0" w:rsidRPr="00BE5AE0" w:rsidRDefault="00BE5AE0" w:rsidP="00BE5AE0">
      <w:pPr>
        <w:spacing w:after="0" w:line="240" w:lineRule="auto"/>
        <w:ind w:left="720" w:hanging="720"/>
        <w:rPr>
          <w:rFonts w:ascii="Calibri" w:hAnsi="Calibri" w:cs="Calibri"/>
          <w:color w:val="0D0D0D"/>
        </w:rPr>
      </w:pPr>
      <w:r w:rsidRPr="00BE5AE0">
        <w:rPr>
          <w:rFonts w:ascii="Calibri" w:hAnsi="Calibri" w:cs="Calibri"/>
          <w:color w:val="0D0D0D"/>
        </w:rPr>
        <w:t>10.2.6</w:t>
      </w:r>
      <w:r w:rsidRPr="00BE5AE0">
        <w:rPr>
          <w:rFonts w:ascii="Calibri" w:hAnsi="Calibri" w:cs="Calibri"/>
          <w:color w:val="0D0D0D"/>
        </w:rPr>
        <w:tab/>
        <w:t>Use safe practices when working with electrical, mechanical, or other equipment.</w:t>
      </w:r>
    </w:p>
    <w:p w14:paraId="4D0FD8E8" w14:textId="620B5D6E" w:rsidR="00BE5AE0" w:rsidRPr="004C63F3" w:rsidRDefault="00BE5AE0" w:rsidP="00BE5AE0">
      <w:pPr>
        <w:spacing w:after="0" w:line="240" w:lineRule="auto"/>
        <w:ind w:left="720" w:hanging="720"/>
        <w:rPr>
          <w:rFonts w:ascii="Calibri" w:hAnsi="Calibri" w:cs="Calibri"/>
          <w:color w:val="0D0D0D"/>
        </w:rPr>
      </w:pPr>
      <w:r w:rsidRPr="00BE5AE0">
        <w:rPr>
          <w:rFonts w:ascii="Calibri" w:hAnsi="Calibri" w:cs="Calibri"/>
          <w:color w:val="0D0D0D"/>
        </w:rPr>
        <w:t>10.2.8</w:t>
      </w:r>
      <w:r w:rsidRPr="00BE5AE0">
        <w:rPr>
          <w:rFonts w:ascii="Calibri" w:hAnsi="Calibri" w:cs="Calibri"/>
          <w:color w:val="0D0D0D"/>
        </w:rPr>
        <w:tab/>
        <w:t>Safely operate manual, electrical‐powered and pneumatic tools.</w:t>
      </w:r>
    </w:p>
    <w:sectPr w:rsidR="00BE5AE0" w:rsidRPr="004C63F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F289E" w14:textId="77777777" w:rsidR="00FD302D" w:rsidRDefault="00FD302D" w:rsidP="00FA5B8C">
      <w:pPr>
        <w:spacing w:after="0" w:line="240" w:lineRule="auto"/>
      </w:pPr>
      <w:r>
        <w:separator/>
      </w:r>
    </w:p>
  </w:endnote>
  <w:endnote w:type="continuationSeparator" w:id="0">
    <w:p w14:paraId="73FC534F" w14:textId="77777777" w:rsidR="00FD302D" w:rsidRDefault="00FD302D"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8622013"/>
      <w:docPartObj>
        <w:docPartGallery w:val="Page Numbers (Bottom of Page)"/>
        <w:docPartUnique/>
      </w:docPartObj>
    </w:sdtPr>
    <w:sdtEndPr>
      <w:rPr>
        <w:noProof/>
      </w:rPr>
    </w:sdtEndPr>
    <w:sdtContent>
      <w:sdt>
        <w:sdtPr>
          <w:id w:val="-2031639063"/>
          <w:docPartObj>
            <w:docPartGallery w:val="Page Numbers (Bottom of Page)"/>
            <w:docPartUnique/>
          </w:docPartObj>
        </w:sdtPr>
        <w:sdtEndPr>
          <w:rPr>
            <w:color w:val="808080" w:themeColor="background1" w:themeShade="80"/>
            <w:spacing w:val="60"/>
          </w:rPr>
        </w:sdtEndPr>
        <w:sdtContent>
          <w:p w14:paraId="5D2E1DB8" w14:textId="77777777" w:rsidR="0060025F" w:rsidRDefault="0060025F" w:rsidP="0060025F">
            <w:pPr>
              <w:pStyle w:val="Footer"/>
              <w:pBdr>
                <w:top w:val="single" w:sz="4" w:space="1" w:color="D9D9D9" w:themeColor="background1" w:themeShade="D9"/>
              </w:pBdr>
              <w:jc w:val="right"/>
            </w:pPr>
            <w:r>
              <w:fldChar w:fldCharType="begin"/>
            </w:r>
            <w:r>
              <w:instrText xml:space="preserve"> PAGE   \* MERGEFORMAT </w:instrText>
            </w:r>
            <w:r>
              <w:fldChar w:fldCharType="separate"/>
            </w:r>
            <w:r w:rsidR="00340A99">
              <w:rPr>
                <w:noProof/>
              </w:rPr>
              <w:t>1</w:t>
            </w:r>
            <w:r>
              <w:rPr>
                <w:noProof/>
              </w:rPr>
              <w:fldChar w:fldCharType="end"/>
            </w:r>
            <w:r>
              <w:t xml:space="preserve"> | </w:t>
            </w:r>
            <w:r>
              <w:rPr>
                <w:color w:val="808080" w:themeColor="background1" w:themeShade="80"/>
                <w:spacing w:val="60"/>
              </w:rPr>
              <w:t>Page</w:t>
            </w:r>
          </w:p>
        </w:sdtContent>
      </w:sdt>
      <w:p w14:paraId="4D37069E" w14:textId="18AB6E7E" w:rsidR="00BE3AED" w:rsidRPr="0060025F" w:rsidRDefault="0060025F">
        <w:pPr>
          <w:pStyle w:val="Footer"/>
          <w:rPr>
            <w:color w:val="FF0000"/>
          </w:rPr>
        </w:pPr>
        <w:r>
          <w:t xml:space="preserve">AC Electronic Circuits / </w:t>
        </w:r>
        <w:r w:rsidR="00D51D82">
          <w:t>2025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7F420" w14:textId="77777777" w:rsidR="00FD302D" w:rsidRDefault="00FD302D" w:rsidP="00FA5B8C">
      <w:pPr>
        <w:spacing w:after="0" w:line="240" w:lineRule="auto"/>
      </w:pPr>
      <w:r>
        <w:separator/>
      </w:r>
    </w:p>
  </w:footnote>
  <w:footnote w:type="continuationSeparator" w:id="0">
    <w:p w14:paraId="2DBBBE11" w14:textId="77777777" w:rsidR="00FD302D" w:rsidRDefault="00FD302D"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EBD69" w14:textId="1C696DBC" w:rsidR="00BE3AED" w:rsidRDefault="008349C1" w:rsidP="00FA5B8C">
    <w:pPr>
      <w:spacing w:after="0" w:line="240" w:lineRule="auto"/>
      <w:jc w:val="center"/>
      <w:rPr>
        <w:rFonts w:ascii="Arial" w:eastAsia="Times New Roman" w:hAnsi="Arial" w:cs="Arial"/>
        <w:b/>
        <w:color w:val="000000"/>
        <w:sz w:val="28"/>
        <w:szCs w:val="21"/>
        <w:lang w:bidi="en-US"/>
      </w:rPr>
    </w:pPr>
    <w:sdt>
      <w:sdtPr>
        <w:id w:val="658900774"/>
        <w:docPartObj>
          <w:docPartGallery w:val="Watermarks"/>
          <w:docPartUnique/>
        </w:docPartObj>
      </w:sdtPr>
      <w:sdtContent>
        <w:r>
          <w:rPr>
            <w:noProof/>
          </w:rPr>
          <w:pict w14:anchorId="4E15DC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E3AED" w:rsidRPr="00711161">
      <w:t xml:space="preserve"> </w:t>
    </w:r>
    <w:r w:rsidR="00BE3AED" w:rsidRPr="00711161">
      <w:rPr>
        <w:rFonts w:ascii="Arial" w:eastAsia="Times New Roman" w:hAnsi="Arial" w:cs="Arial"/>
        <w:b/>
        <w:color w:val="000000"/>
        <w:sz w:val="28"/>
        <w:szCs w:val="21"/>
        <w:lang w:bidi="en-US"/>
      </w:rPr>
      <w:t>Engineering and Science Technologies</w:t>
    </w:r>
    <w:r w:rsidR="00BE3AED">
      <w:rPr>
        <w:rFonts w:ascii="Arial" w:eastAsia="Times New Roman" w:hAnsi="Arial" w:cs="Arial"/>
        <w:b/>
        <w:color w:val="000000"/>
        <w:sz w:val="28"/>
        <w:szCs w:val="21"/>
        <w:lang w:bidi="en-US"/>
      </w:rPr>
      <w:t xml:space="preserve"> </w:t>
    </w:r>
    <w:r w:rsidR="00BE3AED" w:rsidRPr="00FA5B8C">
      <w:rPr>
        <w:rFonts w:ascii="Arial" w:eastAsia="Times New Roman" w:hAnsi="Arial" w:cs="Arial"/>
        <w:b/>
        <w:color w:val="000000"/>
        <w:sz w:val="28"/>
        <w:szCs w:val="21"/>
        <w:lang w:bidi="en-US"/>
      </w:rPr>
      <w:t>Career Field</w:t>
    </w:r>
  </w:p>
  <w:p w14:paraId="36752B6E" w14:textId="77777777" w:rsidR="00BE3AED" w:rsidRDefault="00BE3AED" w:rsidP="00FA5B8C">
    <w:pPr>
      <w:spacing w:after="0" w:line="240" w:lineRule="auto"/>
      <w:jc w:val="center"/>
      <w:rPr>
        <w:rFonts w:ascii="Arial" w:eastAsia="Times New Roman" w:hAnsi="Arial" w:cs="Arial"/>
        <w:b/>
        <w:color w:val="000000"/>
        <w:sz w:val="28"/>
        <w:szCs w:val="21"/>
        <w:lang w:bidi="en-US"/>
      </w:rPr>
    </w:pPr>
    <w:r w:rsidRPr="00711161">
      <w:rPr>
        <w:rFonts w:ascii="Arial" w:eastAsia="Times New Roman" w:hAnsi="Arial" w:cs="Arial"/>
        <w:b/>
        <w:color w:val="000000"/>
        <w:sz w:val="28"/>
        <w:szCs w:val="21"/>
        <w:lang w:bidi="en-US"/>
      </w:rPr>
      <w:t xml:space="preserve">AC Electronic Circuits </w:t>
    </w:r>
  </w:p>
  <w:p w14:paraId="480FDCF9" w14:textId="77777777" w:rsidR="00BE3AED" w:rsidRDefault="00BE3AED"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711161">
      <w:rPr>
        <w:rFonts w:ascii="Arial" w:eastAsia="Times New Roman" w:hAnsi="Arial" w:cs="Arial"/>
        <w:color w:val="000000"/>
        <w:sz w:val="28"/>
        <w:szCs w:val="21"/>
        <w:lang w:bidi="en-US"/>
      </w:rPr>
      <w:t>175</w:t>
    </w:r>
    <w:r w:rsidR="00C81205">
      <w:rPr>
        <w:rFonts w:ascii="Arial" w:eastAsia="Times New Roman" w:hAnsi="Arial" w:cs="Arial"/>
        <w:color w:val="000000"/>
        <w:sz w:val="28"/>
        <w:szCs w:val="21"/>
        <w:lang w:bidi="en-US"/>
      </w:rPr>
      <w:t>100</w:t>
    </w:r>
  </w:p>
  <w:p w14:paraId="239D1746" w14:textId="77777777" w:rsidR="00BE3AED" w:rsidRPr="00FA5B8C" w:rsidRDefault="00BE3AED"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C929199" w14:textId="77777777" w:rsidR="00BE3AED" w:rsidRDefault="00BE3AED"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F6AB1"/>
    <w:multiLevelType w:val="multilevel"/>
    <w:tmpl w:val="44E0B660"/>
    <w:lvl w:ilvl="0">
      <w:start w:val="1"/>
      <w:numFmt w:val="decimal"/>
      <w:lvlText w:val="%1."/>
      <w:lvlJc w:val="left"/>
      <w:pPr>
        <w:ind w:left="720" w:hanging="360"/>
      </w:pPr>
    </w:lvl>
    <w:lvl w:ilvl="1">
      <w:start w:val="1"/>
      <w:numFmt w:val="decimal"/>
      <w:isLgl/>
      <w:lvlText w:val="%1.%2."/>
      <w:lvlJc w:val="left"/>
      <w:pPr>
        <w:ind w:left="1080" w:hanging="720"/>
      </w:pPr>
    </w:lvl>
    <w:lvl w:ilvl="2">
      <w:start w:val="3"/>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6679DE"/>
    <w:multiLevelType w:val="hybridMultilevel"/>
    <w:tmpl w:val="359C10AE"/>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E83986"/>
    <w:multiLevelType w:val="hybridMultilevel"/>
    <w:tmpl w:val="333CD7F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4" w15:restartNumberingAfterBreak="0">
    <w:nsid w:val="34A31BD3"/>
    <w:multiLevelType w:val="hybridMultilevel"/>
    <w:tmpl w:val="2A961D0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522220B5"/>
    <w:multiLevelType w:val="hybridMultilevel"/>
    <w:tmpl w:val="CBBC9034"/>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1"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3"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81C436A"/>
    <w:multiLevelType w:val="hybridMultilevel"/>
    <w:tmpl w:val="DE0E51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337201146">
    <w:abstractNumId w:val="11"/>
  </w:num>
  <w:num w:numId="2" w16cid:durableId="835418177">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3553975">
    <w:abstractNumId w:val="24"/>
  </w:num>
  <w:num w:numId="4" w16cid:durableId="1714118253">
    <w:abstractNumId w:val="16"/>
  </w:num>
  <w:num w:numId="5" w16cid:durableId="1724600330">
    <w:abstractNumId w:val="4"/>
  </w:num>
  <w:num w:numId="6" w16cid:durableId="2140805673">
    <w:abstractNumId w:val="2"/>
  </w:num>
  <w:num w:numId="7" w16cid:durableId="90252132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42533250">
    <w:abstractNumId w:val="1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2275003">
    <w:abstractNumId w:val="2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30012806">
    <w:abstractNumId w:val="0"/>
  </w:num>
  <w:num w:numId="11" w16cid:durableId="436601726">
    <w:abstractNumId w:val="29"/>
  </w:num>
  <w:num w:numId="12" w16cid:durableId="2146700131">
    <w:abstractNumId w:val="18"/>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301058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4769405">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9657010">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7347377">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9345494">
    <w:abstractNumId w:val="6"/>
  </w:num>
  <w:num w:numId="18" w16cid:durableId="1910459834">
    <w:abstractNumId w:val="8"/>
  </w:num>
  <w:num w:numId="19" w16cid:durableId="1030032355">
    <w:abstractNumId w:val="22"/>
  </w:num>
  <w:num w:numId="20" w16cid:durableId="1081222555">
    <w:abstractNumId w:val="19"/>
  </w:num>
  <w:num w:numId="21" w16cid:durableId="72750056">
    <w:abstractNumId w:val="23"/>
  </w:num>
  <w:num w:numId="22" w16cid:durableId="1914199296">
    <w:abstractNumId w:val="3"/>
  </w:num>
  <w:num w:numId="23" w16cid:durableId="961348770">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2601181">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47625370">
    <w:abstractNumId w:val="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1967559">
    <w:abstractNumId w:val="14"/>
  </w:num>
  <w:num w:numId="27" w16cid:durableId="2039550188">
    <w:abstractNumId w:val="13"/>
  </w:num>
  <w:num w:numId="28" w16cid:durableId="114374951">
    <w:abstractNumId w:val="10"/>
  </w:num>
  <w:num w:numId="29" w16cid:durableId="589197581">
    <w:abstractNumId w:val="26"/>
  </w:num>
  <w:num w:numId="30" w16cid:durableId="21246930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29DA"/>
    <w:rsid w:val="00005848"/>
    <w:rsid w:val="00005DBD"/>
    <w:rsid w:val="00016EB5"/>
    <w:rsid w:val="00026DA9"/>
    <w:rsid w:val="00037D17"/>
    <w:rsid w:val="0004128D"/>
    <w:rsid w:val="00042802"/>
    <w:rsid w:val="00074810"/>
    <w:rsid w:val="000842AD"/>
    <w:rsid w:val="00092EBC"/>
    <w:rsid w:val="00095608"/>
    <w:rsid w:val="000C2D10"/>
    <w:rsid w:val="00101658"/>
    <w:rsid w:val="00103B7C"/>
    <w:rsid w:val="001150D0"/>
    <w:rsid w:val="00143987"/>
    <w:rsid w:val="00165E43"/>
    <w:rsid w:val="0016793B"/>
    <w:rsid w:val="00171AFA"/>
    <w:rsid w:val="00171B47"/>
    <w:rsid w:val="0018209C"/>
    <w:rsid w:val="0018399D"/>
    <w:rsid w:val="001A583A"/>
    <w:rsid w:val="001A6A37"/>
    <w:rsid w:val="001A70FA"/>
    <w:rsid w:val="001B601B"/>
    <w:rsid w:val="001D104B"/>
    <w:rsid w:val="001E03FE"/>
    <w:rsid w:val="001F2D1B"/>
    <w:rsid w:val="0020297C"/>
    <w:rsid w:val="002107C8"/>
    <w:rsid w:val="00216A11"/>
    <w:rsid w:val="00220332"/>
    <w:rsid w:val="00241558"/>
    <w:rsid w:val="00241978"/>
    <w:rsid w:val="00263366"/>
    <w:rsid w:val="002839B4"/>
    <w:rsid w:val="00284A94"/>
    <w:rsid w:val="00287263"/>
    <w:rsid w:val="0029584F"/>
    <w:rsid w:val="002A21D5"/>
    <w:rsid w:val="002A4DF8"/>
    <w:rsid w:val="002B2460"/>
    <w:rsid w:val="002B415C"/>
    <w:rsid w:val="002C68E0"/>
    <w:rsid w:val="002D0F51"/>
    <w:rsid w:val="002D2EB3"/>
    <w:rsid w:val="002E7F68"/>
    <w:rsid w:val="00317FEB"/>
    <w:rsid w:val="0033124E"/>
    <w:rsid w:val="00332E12"/>
    <w:rsid w:val="00340A99"/>
    <w:rsid w:val="00346D71"/>
    <w:rsid w:val="0037055F"/>
    <w:rsid w:val="003820CE"/>
    <w:rsid w:val="00385F23"/>
    <w:rsid w:val="0038796E"/>
    <w:rsid w:val="003A2B91"/>
    <w:rsid w:val="003C03F8"/>
    <w:rsid w:val="003E2AB3"/>
    <w:rsid w:val="003F0EE5"/>
    <w:rsid w:val="00410DFC"/>
    <w:rsid w:val="0041206D"/>
    <w:rsid w:val="00413C22"/>
    <w:rsid w:val="004160A4"/>
    <w:rsid w:val="00416335"/>
    <w:rsid w:val="0042338D"/>
    <w:rsid w:val="00433ED5"/>
    <w:rsid w:val="00437C6E"/>
    <w:rsid w:val="00443F93"/>
    <w:rsid w:val="00445A97"/>
    <w:rsid w:val="004555E2"/>
    <w:rsid w:val="00474560"/>
    <w:rsid w:val="0047607D"/>
    <w:rsid w:val="004855BB"/>
    <w:rsid w:val="004B31CF"/>
    <w:rsid w:val="004C0A4B"/>
    <w:rsid w:val="004C1EBD"/>
    <w:rsid w:val="004C2BDE"/>
    <w:rsid w:val="004C4351"/>
    <w:rsid w:val="004C63F3"/>
    <w:rsid w:val="004D2155"/>
    <w:rsid w:val="005150A3"/>
    <w:rsid w:val="00547586"/>
    <w:rsid w:val="00572D36"/>
    <w:rsid w:val="00580BB2"/>
    <w:rsid w:val="005907BD"/>
    <w:rsid w:val="005A3306"/>
    <w:rsid w:val="005C4A9B"/>
    <w:rsid w:val="005D5E68"/>
    <w:rsid w:val="005E325E"/>
    <w:rsid w:val="005F0BE1"/>
    <w:rsid w:val="005F123D"/>
    <w:rsid w:val="005F3518"/>
    <w:rsid w:val="0060025F"/>
    <w:rsid w:val="006045ED"/>
    <w:rsid w:val="00605153"/>
    <w:rsid w:val="00605277"/>
    <w:rsid w:val="006168C6"/>
    <w:rsid w:val="00617055"/>
    <w:rsid w:val="00633E5E"/>
    <w:rsid w:val="00637C27"/>
    <w:rsid w:val="006417A3"/>
    <w:rsid w:val="0064771B"/>
    <w:rsid w:val="00674FD8"/>
    <w:rsid w:val="00687CAB"/>
    <w:rsid w:val="006C021D"/>
    <w:rsid w:val="006C17E2"/>
    <w:rsid w:val="006E3DE2"/>
    <w:rsid w:val="00711161"/>
    <w:rsid w:val="0073743B"/>
    <w:rsid w:val="00766920"/>
    <w:rsid w:val="00784498"/>
    <w:rsid w:val="00787F40"/>
    <w:rsid w:val="007A031A"/>
    <w:rsid w:val="007A2D10"/>
    <w:rsid w:val="007A5FCB"/>
    <w:rsid w:val="007A65DE"/>
    <w:rsid w:val="007B5989"/>
    <w:rsid w:val="007B6E52"/>
    <w:rsid w:val="007E1352"/>
    <w:rsid w:val="007F7907"/>
    <w:rsid w:val="00815CAA"/>
    <w:rsid w:val="0083430C"/>
    <w:rsid w:val="008349C1"/>
    <w:rsid w:val="008600D7"/>
    <w:rsid w:val="00894EA2"/>
    <w:rsid w:val="00895810"/>
    <w:rsid w:val="008A0CBD"/>
    <w:rsid w:val="008A7D88"/>
    <w:rsid w:val="008C314E"/>
    <w:rsid w:val="008F2DDA"/>
    <w:rsid w:val="008F36D1"/>
    <w:rsid w:val="00902A16"/>
    <w:rsid w:val="00916D3F"/>
    <w:rsid w:val="00921E19"/>
    <w:rsid w:val="00934969"/>
    <w:rsid w:val="00942EF5"/>
    <w:rsid w:val="00955F66"/>
    <w:rsid w:val="009567B2"/>
    <w:rsid w:val="0097787A"/>
    <w:rsid w:val="009928E4"/>
    <w:rsid w:val="009949D0"/>
    <w:rsid w:val="009A50F2"/>
    <w:rsid w:val="009B18AA"/>
    <w:rsid w:val="009B5D8D"/>
    <w:rsid w:val="009C4169"/>
    <w:rsid w:val="009D2D40"/>
    <w:rsid w:val="009E7FEC"/>
    <w:rsid w:val="009F0D67"/>
    <w:rsid w:val="009F5E04"/>
    <w:rsid w:val="00A071DF"/>
    <w:rsid w:val="00A15CCD"/>
    <w:rsid w:val="00A330C1"/>
    <w:rsid w:val="00A34002"/>
    <w:rsid w:val="00A64781"/>
    <w:rsid w:val="00A74C3A"/>
    <w:rsid w:val="00A904E6"/>
    <w:rsid w:val="00AA2C5C"/>
    <w:rsid w:val="00AB0449"/>
    <w:rsid w:val="00AC6128"/>
    <w:rsid w:val="00B11D37"/>
    <w:rsid w:val="00B21A8A"/>
    <w:rsid w:val="00B347A8"/>
    <w:rsid w:val="00B36048"/>
    <w:rsid w:val="00B372C9"/>
    <w:rsid w:val="00B83C96"/>
    <w:rsid w:val="00BB0A6E"/>
    <w:rsid w:val="00BB0B26"/>
    <w:rsid w:val="00BB2A74"/>
    <w:rsid w:val="00BD0402"/>
    <w:rsid w:val="00BD32D8"/>
    <w:rsid w:val="00BE3AED"/>
    <w:rsid w:val="00BE5AE0"/>
    <w:rsid w:val="00BF5F1B"/>
    <w:rsid w:val="00BF6F13"/>
    <w:rsid w:val="00C12DEF"/>
    <w:rsid w:val="00C13A57"/>
    <w:rsid w:val="00C21274"/>
    <w:rsid w:val="00C254E2"/>
    <w:rsid w:val="00C35C1F"/>
    <w:rsid w:val="00C505FA"/>
    <w:rsid w:val="00C60F4B"/>
    <w:rsid w:val="00C64795"/>
    <w:rsid w:val="00C674EC"/>
    <w:rsid w:val="00C7381D"/>
    <w:rsid w:val="00C81205"/>
    <w:rsid w:val="00C81423"/>
    <w:rsid w:val="00C83F3F"/>
    <w:rsid w:val="00CB39B3"/>
    <w:rsid w:val="00CC24EE"/>
    <w:rsid w:val="00D01E26"/>
    <w:rsid w:val="00D1434B"/>
    <w:rsid w:val="00D21AE1"/>
    <w:rsid w:val="00D33501"/>
    <w:rsid w:val="00D33F35"/>
    <w:rsid w:val="00D51D82"/>
    <w:rsid w:val="00D52083"/>
    <w:rsid w:val="00D72C3D"/>
    <w:rsid w:val="00D747B7"/>
    <w:rsid w:val="00D919F6"/>
    <w:rsid w:val="00DB25C9"/>
    <w:rsid w:val="00DB435A"/>
    <w:rsid w:val="00DC0182"/>
    <w:rsid w:val="00DE20B7"/>
    <w:rsid w:val="00DE2356"/>
    <w:rsid w:val="00DE6771"/>
    <w:rsid w:val="00DF68DF"/>
    <w:rsid w:val="00E02B33"/>
    <w:rsid w:val="00E112A5"/>
    <w:rsid w:val="00E14DA9"/>
    <w:rsid w:val="00E215AA"/>
    <w:rsid w:val="00E21E0B"/>
    <w:rsid w:val="00E36D9F"/>
    <w:rsid w:val="00E4145A"/>
    <w:rsid w:val="00E54718"/>
    <w:rsid w:val="00E55C36"/>
    <w:rsid w:val="00E83BCD"/>
    <w:rsid w:val="00E94775"/>
    <w:rsid w:val="00EC5126"/>
    <w:rsid w:val="00ED0B4C"/>
    <w:rsid w:val="00EE0BB8"/>
    <w:rsid w:val="00EE2846"/>
    <w:rsid w:val="00EE3023"/>
    <w:rsid w:val="00EF09DE"/>
    <w:rsid w:val="00F25E09"/>
    <w:rsid w:val="00F320F3"/>
    <w:rsid w:val="00F4032D"/>
    <w:rsid w:val="00F4092D"/>
    <w:rsid w:val="00F40FA4"/>
    <w:rsid w:val="00F45CC5"/>
    <w:rsid w:val="00F4685F"/>
    <w:rsid w:val="00F61C65"/>
    <w:rsid w:val="00F901D6"/>
    <w:rsid w:val="00FA2547"/>
    <w:rsid w:val="00FA5B8C"/>
    <w:rsid w:val="00FB4446"/>
    <w:rsid w:val="00FD0DED"/>
    <w:rsid w:val="00FD2D1A"/>
    <w:rsid w:val="00FD302D"/>
    <w:rsid w:val="00FF1BD5"/>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63A6B3"/>
  <w15:docId w15:val="{74030E24-3251-4643-979B-F670B3D63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E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022655">
      <w:bodyDiv w:val="1"/>
      <w:marLeft w:val="0"/>
      <w:marRight w:val="0"/>
      <w:marTop w:val="0"/>
      <w:marBottom w:val="0"/>
      <w:divBdr>
        <w:top w:val="none" w:sz="0" w:space="0" w:color="auto"/>
        <w:left w:val="none" w:sz="0" w:space="0" w:color="auto"/>
        <w:bottom w:val="none" w:sz="0" w:space="0" w:color="auto"/>
        <w:right w:val="none" w:sz="0" w:space="0" w:color="auto"/>
      </w:divBdr>
    </w:div>
    <w:div w:id="990213428">
      <w:bodyDiv w:val="1"/>
      <w:marLeft w:val="0"/>
      <w:marRight w:val="0"/>
      <w:marTop w:val="0"/>
      <w:marBottom w:val="0"/>
      <w:divBdr>
        <w:top w:val="none" w:sz="0" w:space="0" w:color="auto"/>
        <w:left w:val="none" w:sz="0" w:space="0" w:color="auto"/>
        <w:bottom w:val="none" w:sz="0" w:space="0" w:color="auto"/>
        <w:right w:val="none" w:sz="0" w:space="0" w:color="auto"/>
      </w:divBdr>
    </w:div>
    <w:div w:id="1029647916">
      <w:bodyDiv w:val="1"/>
      <w:marLeft w:val="0"/>
      <w:marRight w:val="0"/>
      <w:marTop w:val="0"/>
      <w:marBottom w:val="0"/>
      <w:divBdr>
        <w:top w:val="none" w:sz="0" w:space="0" w:color="auto"/>
        <w:left w:val="none" w:sz="0" w:space="0" w:color="auto"/>
        <w:bottom w:val="none" w:sz="0" w:space="0" w:color="auto"/>
        <w:right w:val="none" w:sz="0" w:space="0" w:color="auto"/>
      </w:divBdr>
    </w:div>
    <w:div w:id="1147746185">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35734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20A57B-5273-47E7-9517-743703983144}">
  <ds:schemaRefs>
    <ds:schemaRef ds:uri="http://schemas.microsoft.com/sharepoint/v3/contenttype/forms"/>
  </ds:schemaRefs>
</ds:datastoreItem>
</file>

<file path=customXml/itemProps2.xml><?xml version="1.0" encoding="utf-8"?>
<ds:datastoreItem xmlns:ds="http://schemas.openxmlformats.org/officeDocument/2006/customXml" ds:itemID="{680FD2BE-110F-4851-8C05-50BFECE301D1}">
  <ds:schemaRefs>
    <ds:schemaRef ds:uri="http://schemas.openxmlformats.org/package/2006/metadata/core-properties"/>
    <ds:schemaRef ds:uri="12c952f9-9f8d-49df-b50a-c556813f67ea"/>
    <ds:schemaRef ds:uri="http://purl.org/dc/elements/1.1/"/>
    <ds:schemaRef ds:uri="http://schemas.microsoft.com/office/2006/metadata/properties"/>
    <ds:schemaRef ds:uri="http://www.w3.org/XML/1998/namespace"/>
    <ds:schemaRef ds:uri="http://schemas.microsoft.com/office/infopath/2007/PartnerControls"/>
    <ds:schemaRef ds:uri="http://purl.org/dc/dcmitype/"/>
    <ds:schemaRef ds:uri="06a0b0f5-ab3f-4382-8730-459fb424e421"/>
    <ds:schemaRef ds:uri="http://schemas.microsoft.com/office/2006/documentManagement/types"/>
    <ds:schemaRef ds:uri="ae4edc92-b061-4ddf-9542-b2adacb34364"/>
    <ds:schemaRef ds:uri="http://schemas.microsoft.com/sharepoint/v3"/>
    <ds:schemaRef ds:uri="http://purl.org/dc/terms/"/>
  </ds:schemaRefs>
</ds:datastoreItem>
</file>

<file path=customXml/itemProps3.xml><?xml version="1.0" encoding="utf-8"?>
<ds:datastoreItem xmlns:ds="http://schemas.openxmlformats.org/officeDocument/2006/customXml" ds:itemID="{1D7E14FF-91E5-486D-933E-A8761301D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6</Pages>
  <Words>2170</Words>
  <Characters>12375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41</cp:revision>
  <cp:lastPrinted>2018-07-02T17:35:00Z</cp:lastPrinted>
  <dcterms:created xsi:type="dcterms:W3CDTF">2018-08-10T15:51:00Z</dcterms:created>
  <dcterms:modified xsi:type="dcterms:W3CDTF">2025-07-01T18:48:00Z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